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AE2" w:rsidRDefault="002F1304" w:rsidP="00A53AE2">
      <w:pPr>
        <w:rPr>
          <w:rFonts w:ascii="Arial" w:hAnsi="Arial" w:cs="Arial"/>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37.05pt;margin-top:-13.6pt;width:240.2pt;height:28.2pt;z-index:251670528" fillcolor="black [3213]">
            <v:shadow color="#868686"/>
            <v:textpath style="font-family:&quot;Arial Black&quot;;font-size:20pt;v-text-kern:t" trim="t" fitpath="t" string="Developmental Psych"/>
          </v:shape>
        </w:pict>
      </w:r>
    </w:p>
    <w:p w:rsidR="00356241" w:rsidRPr="00CF2E49" w:rsidRDefault="00356241" w:rsidP="00A53AE2">
      <w:pPr>
        <w:rPr>
          <w:rFonts w:ascii="Arial" w:hAnsi="Arial" w:cs="Arial"/>
          <w:sz w:val="23"/>
          <w:szCs w:val="23"/>
        </w:rPr>
      </w:pPr>
      <w:r w:rsidRPr="00CF2E49">
        <w:rPr>
          <w:rFonts w:ascii="Arial" w:hAnsi="Arial" w:cs="Arial"/>
          <w:b/>
          <w:sz w:val="23"/>
          <w:szCs w:val="23"/>
        </w:rPr>
        <w:t xml:space="preserve">Longitudinal study: </w:t>
      </w:r>
      <w:r w:rsidRPr="00CF2E49">
        <w:rPr>
          <w:rFonts w:ascii="Arial" w:hAnsi="Arial" w:cs="Arial"/>
          <w:sz w:val="23"/>
          <w:szCs w:val="23"/>
        </w:rPr>
        <w:t>studies a person or group of people over an extended period of time.</w:t>
      </w:r>
    </w:p>
    <w:p w:rsidR="00356241" w:rsidRPr="00CF2E49" w:rsidRDefault="00356241" w:rsidP="000842ED">
      <w:pPr>
        <w:pStyle w:val="NoSpacing"/>
        <w:rPr>
          <w:rFonts w:ascii="Arial" w:hAnsi="Arial" w:cs="Arial"/>
          <w:sz w:val="23"/>
          <w:szCs w:val="23"/>
        </w:rPr>
      </w:pPr>
      <w:r w:rsidRPr="00CF2E49">
        <w:rPr>
          <w:rFonts w:ascii="Arial" w:hAnsi="Arial" w:cs="Arial"/>
          <w:b/>
          <w:sz w:val="23"/>
          <w:szCs w:val="23"/>
        </w:rPr>
        <w:t>Cross-sectional study:</w:t>
      </w:r>
      <w:r w:rsidRPr="00CF2E49">
        <w:rPr>
          <w:rFonts w:ascii="Arial" w:hAnsi="Arial" w:cs="Arial"/>
          <w:sz w:val="23"/>
          <w:szCs w:val="23"/>
        </w:rPr>
        <w:t xml:space="preserve"> compares individuals of various ages at one point in time.</w:t>
      </w:r>
    </w:p>
    <w:p w:rsidR="00356241" w:rsidRPr="00CF2E49" w:rsidRDefault="00356241" w:rsidP="000842ED">
      <w:pPr>
        <w:pStyle w:val="NoSpacing"/>
        <w:rPr>
          <w:rFonts w:ascii="Arial" w:hAnsi="Arial" w:cs="Arial"/>
          <w:sz w:val="23"/>
          <w:szCs w:val="23"/>
        </w:rPr>
      </w:pPr>
      <w:r w:rsidRPr="00CF2E49">
        <w:rPr>
          <w:rFonts w:ascii="Arial" w:hAnsi="Arial" w:cs="Arial"/>
          <w:sz w:val="23"/>
          <w:szCs w:val="23"/>
        </w:rPr>
        <w:t xml:space="preserve"> </w:t>
      </w:r>
    </w:p>
    <w:p w:rsidR="00A26756" w:rsidRPr="00CF2E49" w:rsidRDefault="009B5287" w:rsidP="000842ED">
      <w:pPr>
        <w:pStyle w:val="NoSpacing"/>
        <w:rPr>
          <w:rFonts w:ascii="Arial" w:hAnsi="Arial" w:cs="Arial"/>
          <w:sz w:val="23"/>
          <w:szCs w:val="23"/>
        </w:rPr>
      </w:pPr>
      <w:r w:rsidRPr="00CF2E49">
        <w:rPr>
          <w:rFonts w:ascii="Arial" w:hAnsi="Arial" w:cs="Arial"/>
          <w:b/>
          <w:sz w:val="23"/>
          <w:szCs w:val="23"/>
        </w:rPr>
        <w:t>Genome</w:t>
      </w:r>
      <w:r w:rsidR="00994CF9" w:rsidRPr="00CF2E49">
        <w:rPr>
          <w:rFonts w:ascii="Arial" w:hAnsi="Arial" w:cs="Arial"/>
          <w:b/>
          <w:sz w:val="23"/>
          <w:szCs w:val="23"/>
        </w:rPr>
        <w:t>:</w:t>
      </w:r>
      <w:r w:rsidR="003800B9" w:rsidRPr="00CF2E49">
        <w:rPr>
          <w:rFonts w:ascii="Arial" w:hAnsi="Arial" w:cs="Arial"/>
          <w:sz w:val="23"/>
          <w:szCs w:val="23"/>
        </w:rPr>
        <w:t xml:space="preserve"> </w:t>
      </w:r>
      <w:r w:rsidR="009418E1" w:rsidRPr="00CF2E49">
        <w:rPr>
          <w:rFonts w:ascii="Arial" w:hAnsi="Arial" w:cs="Arial"/>
          <w:sz w:val="23"/>
          <w:szCs w:val="23"/>
        </w:rPr>
        <w:t>the set of complete instructions for making an organism.</w:t>
      </w:r>
    </w:p>
    <w:p w:rsidR="000842ED" w:rsidRPr="00CF2E49" w:rsidRDefault="000842ED" w:rsidP="000842ED">
      <w:pPr>
        <w:pStyle w:val="NoSpacing"/>
        <w:rPr>
          <w:rFonts w:ascii="Arial" w:hAnsi="Arial" w:cs="Arial"/>
          <w:sz w:val="23"/>
          <w:szCs w:val="23"/>
        </w:rPr>
      </w:pPr>
    </w:p>
    <w:p w:rsidR="001309A4" w:rsidRPr="00CF2E49" w:rsidRDefault="000842ED" w:rsidP="000842ED">
      <w:pPr>
        <w:pStyle w:val="NoSpacing"/>
        <w:rPr>
          <w:rFonts w:ascii="Arial" w:hAnsi="Arial" w:cs="Arial"/>
          <w:sz w:val="23"/>
          <w:szCs w:val="23"/>
        </w:rPr>
      </w:pPr>
      <w:r w:rsidRPr="00CF2E49">
        <w:rPr>
          <w:rFonts w:ascii="Arial" w:hAnsi="Arial" w:cs="Arial"/>
          <w:b/>
          <w:sz w:val="23"/>
          <w:szCs w:val="23"/>
        </w:rPr>
        <w:t>Chromosome:</w:t>
      </w:r>
      <w:r w:rsidR="001309A4" w:rsidRPr="00CF2E49">
        <w:rPr>
          <w:rFonts w:ascii="Arial" w:hAnsi="Arial" w:cs="Arial"/>
          <w:b/>
          <w:sz w:val="23"/>
          <w:szCs w:val="23"/>
        </w:rPr>
        <w:t xml:space="preserve"> </w:t>
      </w:r>
      <w:r w:rsidR="001309A4" w:rsidRPr="00CF2E49">
        <w:rPr>
          <w:rFonts w:ascii="Arial" w:hAnsi="Arial" w:cs="Arial"/>
          <w:sz w:val="23"/>
          <w:szCs w:val="23"/>
        </w:rPr>
        <w:t>the genetic master code for the body.  It is made up of DNA.  There are 46 chromosomes (23 from each parent) in the nucleus.  Males have both an X and Y chromosome.  Girls have 2 X chromosomes.</w:t>
      </w:r>
      <w:r w:rsidR="00415E4A">
        <w:rPr>
          <w:rFonts w:ascii="Arial" w:hAnsi="Arial" w:cs="Arial"/>
          <w:sz w:val="23"/>
          <w:szCs w:val="23"/>
        </w:rPr>
        <w:t xml:space="preserve">  The father genetically determines the sex of the baby.</w:t>
      </w:r>
    </w:p>
    <w:p w:rsidR="0058510D" w:rsidRPr="00CF2E49" w:rsidRDefault="0058510D" w:rsidP="000842ED">
      <w:pPr>
        <w:pStyle w:val="NoSpacing"/>
        <w:rPr>
          <w:rFonts w:ascii="Arial" w:hAnsi="Arial" w:cs="Arial"/>
          <w:sz w:val="23"/>
          <w:szCs w:val="23"/>
        </w:rPr>
      </w:pPr>
    </w:p>
    <w:p w:rsidR="0058510D" w:rsidRPr="00CF2E49" w:rsidRDefault="0058510D" w:rsidP="000842ED">
      <w:pPr>
        <w:pStyle w:val="NoSpacing"/>
        <w:rPr>
          <w:rFonts w:ascii="Arial" w:hAnsi="Arial" w:cs="Arial"/>
          <w:sz w:val="23"/>
          <w:szCs w:val="23"/>
        </w:rPr>
      </w:pPr>
      <w:r w:rsidRPr="00CF2E49">
        <w:rPr>
          <w:rFonts w:ascii="Arial" w:hAnsi="Arial" w:cs="Arial"/>
          <w:b/>
          <w:sz w:val="23"/>
          <w:szCs w:val="23"/>
        </w:rPr>
        <w:t>DNA:</w:t>
      </w:r>
      <w:r w:rsidRPr="00CF2E49">
        <w:rPr>
          <w:rFonts w:ascii="Arial" w:hAnsi="Arial" w:cs="Arial"/>
          <w:sz w:val="23"/>
          <w:szCs w:val="23"/>
        </w:rPr>
        <w:t xml:space="preserve"> a complex molecule containing the genetic information that makes up the chromosomes.</w:t>
      </w:r>
    </w:p>
    <w:p w:rsidR="000842ED" w:rsidRPr="00CF2E49" w:rsidRDefault="004A5710" w:rsidP="000842ED">
      <w:pPr>
        <w:pStyle w:val="NoSpacing"/>
        <w:rPr>
          <w:rFonts w:ascii="Arial" w:hAnsi="Arial" w:cs="Arial"/>
          <w:sz w:val="23"/>
          <w:szCs w:val="23"/>
        </w:rPr>
      </w:pPr>
      <w:r w:rsidRPr="00CF2E49">
        <w:rPr>
          <w:rFonts w:ascii="Arial" w:hAnsi="Arial" w:cs="Arial"/>
          <w:noProof/>
          <w:sz w:val="23"/>
          <w:szCs w:val="23"/>
        </w:rPr>
        <w:drawing>
          <wp:anchor distT="0" distB="0" distL="114300" distR="114300" simplePos="0" relativeHeight="251671552" behindDoc="0" locked="0" layoutInCell="1" allowOverlap="1" wp14:anchorId="3A9F7C66" wp14:editId="1374350A">
            <wp:simplePos x="0" y="0"/>
            <wp:positionH relativeFrom="column">
              <wp:posOffset>819150</wp:posOffset>
            </wp:positionH>
            <wp:positionV relativeFrom="paragraph">
              <wp:posOffset>97790</wp:posOffset>
            </wp:positionV>
            <wp:extent cx="4761865" cy="2033905"/>
            <wp:effectExtent l="0" t="0" r="0" b="0"/>
            <wp:wrapNone/>
            <wp:docPr id="6" name="Picture 6" descr="http://worth.sohonet.com/files/2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rth.sohonet.com/files/23518.jpg"/>
                    <pic:cNvPicPr>
                      <a:picLocks noChangeAspect="1" noChangeArrowheads="1"/>
                    </pic:cNvPicPr>
                  </pic:nvPicPr>
                  <pic:blipFill>
                    <a:blip r:embed="rId7" r:link="rId8" cstate="print"/>
                    <a:srcRect/>
                    <a:stretch>
                      <a:fillRect/>
                    </a:stretch>
                  </pic:blipFill>
                  <pic:spPr bwMode="auto">
                    <a:xfrm>
                      <a:off x="0" y="0"/>
                      <a:ext cx="4761865" cy="203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2ED" w:rsidRPr="00CF2E49" w:rsidRDefault="000842ED"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783208" w:rsidRPr="00CF2E49" w:rsidRDefault="00783208" w:rsidP="000842ED">
      <w:pPr>
        <w:pStyle w:val="NoSpacing"/>
        <w:rPr>
          <w:rFonts w:ascii="Arial" w:hAnsi="Arial" w:cs="Arial"/>
          <w:sz w:val="23"/>
          <w:szCs w:val="23"/>
        </w:rPr>
      </w:pPr>
    </w:p>
    <w:p w:rsidR="0058510D" w:rsidRPr="004A5710" w:rsidRDefault="00B5117F" w:rsidP="000842ED">
      <w:pPr>
        <w:pStyle w:val="NoSpacing"/>
        <w:rPr>
          <w:rFonts w:ascii="Arial" w:hAnsi="Arial" w:cs="Arial"/>
          <w:b/>
          <w:sz w:val="23"/>
          <w:szCs w:val="23"/>
        </w:rPr>
      </w:pPr>
      <w:r w:rsidRPr="00CF2E49">
        <w:rPr>
          <w:rFonts w:ascii="Arial" w:hAnsi="Arial" w:cs="Arial"/>
          <w:b/>
          <w:noProof/>
          <w:sz w:val="23"/>
          <w:szCs w:val="23"/>
        </w:rPr>
        <w:drawing>
          <wp:anchor distT="0" distB="0" distL="114300" distR="114300" simplePos="0" relativeHeight="251676672" behindDoc="1" locked="0" layoutInCell="1" allowOverlap="1">
            <wp:simplePos x="0" y="0"/>
            <wp:positionH relativeFrom="column">
              <wp:posOffset>3837305</wp:posOffset>
            </wp:positionH>
            <wp:positionV relativeFrom="paragraph">
              <wp:posOffset>67310</wp:posOffset>
            </wp:positionV>
            <wp:extent cx="2862580" cy="1887220"/>
            <wp:effectExtent l="19050" t="0" r="0" b="0"/>
            <wp:wrapTight wrapText="bothSides">
              <wp:wrapPolygon edited="0">
                <wp:start x="-144" y="0"/>
                <wp:lineTo x="-144" y="21367"/>
                <wp:lineTo x="21562" y="21367"/>
                <wp:lineTo x="21562" y="0"/>
                <wp:lineTo x="-144" y="0"/>
              </wp:wrapPolygon>
            </wp:wrapTight>
            <wp:docPr id="3" name="il_fi" descr="http://www.genome.gov/dmd/previews/8518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nome.gov/dmd/previews/85188_large.jpg"/>
                    <pic:cNvPicPr>
                      <a:picLocks noChangeAspect="1" noChangeArrowheads="1"/>
                    </pic:cNvPicPr>
                  </pic:nvPicPr>
                  <pic:blipFill>
                    <a:blip r:embed="rId9" cstate="print"/>
                    <a:srcRect/>
                    <a:stretch>
                      <a:fillRect/>
                    </a:stretch>
                  </pic:blipFill>
                  <pic:spPr bwMode="auto">
                    <a:xfrm>
                      <a:off x="0" y="0"/>
                      <a:ext cx="2862580" cy="1887220"/>
                    </a:xfrm>
                    <a:prstGeom prst="rect">
                      <a:avLst/>
                    </a:prstGeom>
                    <a:noFill/>
                    <a:ln w="9525">
                      <a:noFill/>
                      <a:miter lim="800000"/>
                      <a:headEnd/>
                      <a:tailEnd/>
                    </a:ln>
                  </pic:spPr>
                </pic:pic>
              </a:graphicData>
            </a:graphic>
          </wp:anchor>
        </w:drawing>
      </w:r>
      <w:r w:rsidR="00356241" w:rsidRPr="00CF2E49">
        <w:rPr>
          <w:rFonts w:ascii="Arial" w:hAnsi="Arial" w:cs="Arial"/>
          <w:b/>
          <w:sz w:val="23"/>
          <w:szCs w:val="23"/>
        </w:rPr>
        <w:t>Identical twins:</w:t>
      </w:r>
      <w:r w:rsidR="0058510D" w:rsidRPr="00CF2E49">
        <w:rPr>
          <w:rFonts w:ascii="Arial" w:hAnsi="Arial" w:cs="Arial"/>
          <w:sz w:val="23"/>
          <w:szCs w:val="23"/>
        </w:rPr>
        <w:t xml:space="preserve"> twins who develop from a single fertilized egg that splits in two, creating two genetically identical organisms. </w:t>
      </w:r>
    </w:p>
    <w:p w:rsidR="00356241" w:rsidRPr="00CF2E49" w:rsidRDefault="00356241" w:rsidP="000842ED">
      <w:pPr>
        <w:pStyle w:val="NoSpacing"/>
        <w:rPr>
          <w:rFonts w:ascii="Arial" w:hAnsi="Arial" w:cs="Arial"/>
          <w:b/>
          <w:sz w:val="23"/>
          <w:szCs w:val="23"/>
        </w:rPr>
      </w:pPr>
    </w:p>
    <w:p w:rsidR="00356241" w:rsidRPr="00CF2E49" w:rsidRDefault="00356241" w:rsidP="000842ED">
      <w:pPr>
        <w:pStyle w:val="NoSpacing"/>
        <w:rPr>
          <w:rFonts w:ascii="Arial" w:hAnsi="Arial" w:cs="Arial"/>
          <w:sz w:val="23"/>
          <w:szCs w:val="23"/>
        </w:rPr>
      </w:pPr>
      <w:r w:rsidRPr="00CF2E49">
        <w:rPr>
          <w:rFonts w:ascii="Arial" w:hAnsi="Arial" w:cs="Arial"/>
          <w:b/>
          <w:sz w:val="23"/>
          <w:szCs w:val="23"/>
        </w:rPr>
        <w:t>Fraternal twins:</w:t>
      </w:r>
      <w:r w:rsidR="0058510D" w:rsidRPr="00CF2E49">
        <w:rPr>
          <w:rFonts w:ascii="Arial" w:hAnsi="Arial" w:cs="Arial"/>
          <w:sz w:val="23"/>
          <w:szCs w:val="23"/>
        </w:rPr>
        <w:t xml:space="preserve"> twins who develop from separate fertilized eggs.  They are genetically no closer than brothers or sisters, but they share a fetal environment.</w:t>
      </w:r>
    </w:p>
    <w:p w:rsidR="00356241" w:rsidRPr="00CF2E49" w:rsidRDefault="00356241"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t>Prenatal period:</w:t>
      </w:r>
      <w:r w:rsidR="00DA6F6D" w:rsidRPr="00CF2E49">
        <w:rPr>
          <w:rFonts w:ascii="Arial" w:hAnsi="Arial" w:cs="Arial"/>
          <w:sz w:val="23"/>
          <w:szCs w:val="23"/>
        </w:rPr>
        <w:t xml:space="preserve"> the period of pregnancy that begins with conception and ends 9 months later with birth.</w:t>
      </w:r>
    </w:p>
    <w:p w:rsidR="000842ED" w:rsidRPr="00CF2E49" w:rsidRDefault="000842ED" w:rsidP="000842ED">
      <w:pPr>
        <w:pStyle w:val="NoSpacing"/>
        <w:rPr>
          <w:rFonts w:ascii="Arial" w:hAnsi="Arial" w:cs="Arial"/>
          <w:b/>
          <w:sz w:val="23"/>
          <w:szCs w:val="23"/>
        </w:rPr>
      </w:pPr>
    </w:p>
    <w:p w:rsidR="006414EC" w:rsidRPr="00CF2E49" w:rsidRDefault="006414EC" w:rsidP="000842ED">
      <w:pPr>
        <w:pStyle w:val="NoSpacing"/>
        <w:rPr>
          <w:rFonts w:ascii="Arial" w:hAnsi="Arial" w:cs="Arial"/>
          <w:b/>
          <w:sz w:val="23"/>
          <w:szCs w:val="23"/>
        </w:rPr>
      </w:pPr>
      <w:r w:rsidRPr="00CF2E49">
        <w:rPr>
          <w:rFonts w:ascii="Arial" w:hAnsi="Arial" w:cs="Arial"/>
          <w:b/>
          <w:sz w:val="23"/>
          <w:szCs w:val="23"/>
        </w:rPr>
        <w:t>Conception:</w:t>
      </w:r>
      <w:r w:rsidRPr="00CF2E49">
        <w:rPr>
          <w:rFonts w:ascii="Arial" w:hAnsi="Arial" w:cs="Arial"/>
          <w:sz w:val="23"/>
          <w:szCs w:val="23"/>
        </w:rPr>
        <w:t xml:space="preserve"> the fertilization of the egg.</w:t>
      </w:r>
    </w:p>
    <w:p w:rsidR="006414EC" w:rsidRPr="00CF2E49" w:rsidRDefault="006414EC"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t>Zygote:</w:t>
      </w:r>
      <w:r w:rsidR="006414EC" w:rsidRPr="00CF2E49">
        <w:rPr>
          <w:rFonts w:ascii="Arial" w:hAnsi="Arial" w:cs="Arial"/>
          <w:sz w:val="23"/>
          <w:szCs w:val="23"/>
        </w:rPr>
        <w:t xml:space="preserve"> the fertilized egg.  The zygote stage lasts 2 weeks in which there is a period of rapid cell division.</w:t>
      </w:r>
      <w:r w:rsidR="00B5117F" w:rsidRPr="00CF2E49">
        <w:rPr>
          <w:rFonts w:ascii="Arial" w:hAnsi="Arial" w:cs="Arial"/>
          <w:sz w:val="23"/>
          <w:szCs w:val="23"/>
        </w:rPr>
        <w:t xml:space="preserve">  About day 10, the zygote attaches to the mother’s uterine wall.</w:t>
      </w:r>
    </w:p>
    <w:p w:rsidR="000842ED" w:rsidRPr="00CF2E49" w:rsidRDefault="000842ED"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t>Differentiation:</w:t>
      </w:r>
      <w:r w:rsidR="00491733" w:rsidRPr="00CF2E49">
        <w:rPr>
          <w:rFonts w:ascii="Arial" w:hAnsi="Arial" w:cs="Arial"/>
          <w:b/>
          <w:sz w:val="23"/>
          <w:szCs w:val="23"/>
        </w:rPr>
        <w:t xml:space="preserve"> </w:t>
      </w:r>
      <w:r w:rsidR="006414EC" w:rsidRPr="00CF2E49">
        <w:rPr>
          <w:rFonts w:ascii="Arial" w:hAnsi="Arial" w:cs="Arial"/>
          <w:sz w:val="23"/>
          <w:szCs w:val="23"/>
        </w:rPr>
        <w:t>cells choosing their specialization, such as a stomach or a brain cell.</w:t>
      </w:r>
    </w:p>
    <w:p w:rsidR="000842ED" w:rsidRPr="00CF2E49" w:rsidRDefault="000842ED" w:rsidP="000842ED">
      <w:pPr>
        <w:pStyle w:val="NoSpacing"/>
        <w:rPr>
          <w:rFonts w:ascii="Arial" w:hAnsi="Arial" w:cs="Arial"/>
          <w:b/>
          <w:sz w:val="23"/>
          <w:szCs w:val="23"/>
        </w:rPr>
      </w:pPr>
    </w:p>
    <w:p w:rsidR="000842ED" w:rsidRPr="00CF2E49" w:rsidRDefault="009B5287" w:rsidP="000842ED">
      <w:pPr>
        <w:pStyle w:val="NoSpacing"/>
        <w:rPr>
          <w:rFonts w:ascii="Arial" w:hAnsi="Arial" w:cs="Arial"/>
          <w:sz w:val="23"/>
          <w:szCs w:val="23"/>
        </w:rPr>
      </w:pPr>
      <w:r w:rsidRPr="00CF2E49">
        <w:rPr>
          <w:rFonts w:ascii="Arial" w:hAnsi="Arial" w:cs="Arial"/>
          <w:b/>
          <w:sz w:val="23"/>
          <w:szCs w:val="23"/>
        </w:rPr>
        <w:t>Embryo</w:t>
      </w:r>
      <w:r w:rsidR="000842ED" w:rsidRPr="00CF2E49">
        <w:rPr>
          <w:rFonts w:ascii="Arial" w:hAnsi="Arial" w:cs="Arial"/>
          <w:b/>
          <w:sz w:val="23"/>
          <w:szCs w:val="23"/>
        </w:rPr>
        <w:t>:</w:t>
      </w:r>
      <w:r w:rsidR="00B5117F" w:rsidRPr="00CF2E49">
        <w:rPr>
          <w:rFonts w:ascii="Arial" w:hAnsi="Arial" w:cs="Arial"/>
          <w:sz w:val="23"/>
          <w:szCs w:val="23"/>
        </w:rPr>
        <w:t xml:space="preserve"> the developing human organism from 2 – 8 weeks (2</w:t>
      </w:r>
      <w:r w:rsidR="00B5117F" w:rsidRPr="00CF2E49">
        <w:rPr>
          <w:rFonts w:ascii="Arial" w:hAnsi="Arial" w:cs="Arial"/>
          <w:sz w:val="23"/>
          <w:szCs w:val="23"/>
          <w:vertAlign w:val="superscript"/>
        </w:rPr>
        <w:t>nd</w:t>
      </w:r>
      <w:r w:rsidR="00B5117F" w:rsidRPr="00CF2E49">
        <w:rPr>
          <w:rFonts w:ascii="Arial" w:hAnsi="Arial" w:cs="Arial"/>
          <w:sz w:val="23"/>
          <w:szCs w:val="23"/>
        </w:rPr>
        <w:t xml:space="preserve"> month).  At this time organs begin to form and function (the heart beats, liver produces red cells, etc.), the umbilical cord forms, and arms and legs are beginning to form.</w:t>
      </w:r>
    </w:p>
    <w:p w:rsidR="00CF2E49" w:rsidRPr="00CF2E49" w:rsidRDefault="00CF2E49"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t>Fetus:</w:t>
      </w:r>
      <w:r w:rsidR="00B5117F" w:rsidRPr="00CF2E49">
        <w:rPr>
          <w:rFonts w:ascii="Arial" w:hAnsi="Arial" w:cs="Arial"/>
          <w:sz w:val="23"/>
          <w:szCs w:val="23"/>
        </w:rPr>
        <w:t xml:space="preserve"> the developing human organism from 9 weeks after conception to birth.  At this time hands and feet are developing, at around the 6</w:t>
      </w:r>
      <w:r w:rsidR="00B5117F" w:rsidRPr="00CF2E49">
        <w:rPr>
          <w:rFonts w:ascii="Arial" w:hAnsi="Arial" w:cs="Arial"/>
          <w:sz w:val="23"/>
          <w:szCs w:val="23"/>
          <w:vertAlign w:val="superscript"/>
        </w:rPr>
        <w:t>th</w:t>
      </w:r>
      <w:r w:rsidR="00B5117F" w:rsidRPr="00CF2E49">
        <w:rPr>
          <w:rFonts w:ascii="Arial" w:hAnsi="Arial" w:cs="Arial"/>
          <w:sz w:val="23"/>
          <w:szCs w:val="23"/>
        </w:rPr>
        <w:t xml:space="preserve"> month, organs such as the stomach have developed enough to allow a premature born fetus a chance of survival.  The fetus is also responsive to the mother’s voice.</w:t>
      </w:r>
    </w:p>
    <w:p w:rsidR="000842ED" w:rsidRPr="00CF2E49" w:rsidRDefault="000842ED"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lastRenderedPageBreak/>
        <w:t>Teratogens:</w:t>
      </w:r>
      <w:r w:rsidR="00B5117F" w:rsidRPr="00CF2E49">
        <w:rPr>
          <w:rFonts w:ascii="Arial" w:hAnsi="Arial" w:cs="Arial"/>
          <w:sz w:val="23"/>
          <w:szCs w:val="23"/>
        </w:rPr>
        <w:t xml:space="preserve"> toxic substances that can harm the embryo or fetus if ingested or contracted by the mother.  Examples are alcohol, drugs, nicotine, HIV, AIDS, etc.</w:t>
      </w:r>
    </w:p>
    <w:p w:rsidR="000842ED" w:rsidRPr="00CF2E49" w:rsidRDefault="000842ED" w:rsidP="000842ED">
      <w:pPr>
        <w:pStyle w:val="NoSpacing"/>
        <w:rPr>
          <w:rFonts w:ascii="Arial" w:hAnsi="Arial" w:cs="Arial"/>
          <w:b/>
          <w:sz w:val="23"/>
          <w:szCs w:val="23"/>
        </w:rPr>
      </w:pPr>
    </w:p>
    <w:p w:rsidR="000842ED" w:rsidRPr="00CF2E49" w:rsidRDefault="000842ED" w:rsidP="000842ED">
      <w:pPr>
        <w:pStyle w:val="NoSpacing"/>
        <w:rPr>
          <w:rFonts w:ascii="Arial" w:hAnsi="Arial" w:cs="Arial"/>
          <w:sz w:val="23"/>
          <w:szCs w:val="23"/>
        </w:rPr>
      </w:pPr>
      <w:r w:rsidRPr="00CF2E49">
        <w:rPr>
          <w:rFonts w:ascii="Arial" w:hAnsi="Arial" w:cs="Arial"/>
          <w:b/>
          <w:sz w:val="23"/>
          <w:szCs w:val="23"/>
        </w:rPr>
        <w:t>Fetal Alcohol Syndrome (FAS):</w:t>
      </w:r>
      <w:r w:rsidR="00B5117F" w:rsidRPr="00CF2E49">
        <w:rPr>
          <w:rFonts w:ascii="Arial" w:hAnsi="Arial" w:cs="Arial"/>
          <w:sz w:val="23"/>
          <w:szCs w:val="23"/>
        </w:rPr>
        <w:t xml:space="preserve"> physical and cognitive abnormalities in children caused by a pregnant woman’s heavy drinking.  Some characteristics include: disproportioned head, learning disabilities, emotional problems, etc.</w:t>
      </w:r>
    </w:p>
    <w:p w:rsidR="00783208" w:rsidRPr="00CF2E49" w:rsidRDefault="00783208" w:rsidP="000842ED">
      <w:pPr>
        <w:pStyle w:val="NoSpacing"/>
        <w:rPr>
          <w:rFonts w:ascii="Arial" w:hAnsi="Arial" w:cs="Arial"/>
          <w:b/>
          <w:sz w:val="23"/>
          <w:szCs w:val="23"/>
        </w:rPr>
      </w:pPr>
    </w:p>
    <w:p w:rsidR="00783208" w:rsidRPr="00CF2E49" w:rsidRDefault="00783208" w:rsidP="000842ED">
      <w:pPr>
        <w:pStyle w:val="NoSpacing"/>
        <w:rPr>
          <w:rFonts w:ascii="Arial" w:hAnsi="Arial" w:cs="Arial"/>
          <w:sz w:val="23"/>
          <w:szCs w:val="23"/>
        </w:rPr>
      </w:pPr>
      <w:r w:rsidRPr="00CF2E49">
        <w:rPr>
          <w:rFonts w:ascii="Arial" w:hAnsi="Arial" w:cs="Arial"/>
          <w:b/>
          <w:sz w:val="23"/>
          <w:szCs w:val="23"/>
        </w:rPr>
        <w:t>Neonate:</w:t>
      </w:r>
      <w:r w:rsidR="00DA6F6D" w:rsidRPr="00CF2E49">
        <w:rPr>
          <w:rFonts w:ascii="Arial" w:hAnsi="Arial" w:cs="Arial"/>
          <w:sz w:val="23"/>
          <w:szCs w:val="23"/>
        </w:rPr>
        <w:t xml:space="preserve"> newborn</w:t>
      </w:r>
    </w:p>
    <w:p w:rsidR="00783208" w:rsidRPr="00CF2E49" w:rsidRDefault="00783208" w:rsidP="000842ED">
      <w:pPr>
        <w:pStyle w:val="NoSpacing"/>
        <w:rPr>
          <w:rFonts w:ascii="Arial" w:hAnsi="Arial" w:cs="Arial"/>
          <w:b/>
          <w:sz w:val="23"/>
          <w:szCs w:val="23"/>
        </w:rPr>
      </w:pPr>
    </w:p>
    <w:p w:rsidR="00783208" w:rsidRDefault="00783208" w:rsidP="000842ED">
      <w:pPr>
        <w:pStyle w:val="NoSpacing"/>
        <w:rPr>
          <w:rFonts w:ascii="Arial" w:hAnsi="Arial" w:cs="Arial"/>
          <w:sz w:val="23"/>
          <w:szCs w:val="23"/>
        </w:rPr>
      </w:pPr>
      <w:r w:rsidRPr="00CF2E49">
        <w:rPr>
          <w:rFonts w:ascii="Arial" w:hAnsi="Arial" w:cs="Arial"/>
          <w:b/>
          <w:sz w:val="23"/>
          <w:szCs w:val="23"/>
        </w:rPr>
        <w:t>Apgar test:</w:t>
      </w:r>
      <w:r w:rsidR="00B5117F" w:rsidRPr="00CF2E49">
        <w:rPr>
          <w:rFonts w:ascii="Arial" w:hAnsi="Arial" w:cs="Arial"/>
          <w:sz w:val="23"/>
          <w:szCs w:val="23"/>
        </w:rPr>
        <w:t xml:space="preserve"> a simple and repeatable method to assess the health of a </w:t>
      </w:r>
      <w:hyperlink r:id="rId10" w:tooltip="Newborn" w:history="1">
        <w:r w:rsidR="00B5117F" w:rsidRPr="00CF2E49">
          <w:rPr>
            <w:rStyle w:val="Hyperlink"/>
            <w:rFonts w:ascii="Arial" w:hAnsi="Arial" w:cs="Arial"/>
            <w:color w:val="auto"/>
            <w:sz w:val="23"/>
            <w:szCs w:val="23"/>
            <w:u w:val="none"/>
          </w:rPr>
          <w:t>newborn</w:t>
        </w:r>
      </w:hyperlink>
      <w:r w:rsidR="00B5117F" w:rsidRPr="00CF2E49">
        <w:rPr>
          <w:rFonts w:ascii="Arial" w:hAnsi="Arial" w:cs="Arial"/>
          <w:sz w:val="23"/>
          <w:szCs w:val="23"/>
        </w:rPr>
        <w:t xml:space="preserve"> immediately after </w:t>
      </w:r>
      <w:hyperlink r:id="rId11" w:tooltip="Childbirth" w:history="1">
        <w:r w:rsidR="00B5117F" w:rsidRPr="00CF2E49">
          <w:rPr>
            <w:rStyle w:val="Hyperlink"/>
            <w:rFonts w:ascii="Arial" w:hAnsi="Arial" w:cs="Arial"/>
            <w:color w:val="auto"/>
            <w:sz w:val="23"/>
            <w:szCs w:val="23"/>
            <w:u w:val="none"/>
          </w:rPr>
          <w:t>birth</w:t>
        </w:r>
      </w:hyperlink>
      <w:r w:rsidR="00B5117F" w:rsidRPr="00CF2E49">
        <w:rPr>
          <w:rFonts w:ascii="Arial" w:hAnsi="Arial" w:cs="Arial"/>
          <w:sz w:val="23"/>
          <w:szCs w:val="23"/>
        </w:rPr>
        <w:t>.  It rates 5 categories (skin color, pulse rate, reflexes, muscle tone, and breathing)</w:t>
      </w:r>
      <w:r w:rsidR="00F37A76" w:rsidRPr="00CF2E49">
        <w:rPr>
          <w:rFonts w:ascii="Arial" w:hAnsi="Arial" w:cs="Arial"/>
          <w:sz w:val="23"/>
          <w:szCs w:val="23"/>
        </w:rPr>
        <w:t xml:space="preserve"> on a scale from 0 – 2, with the final score ranging from 0 – 10.  </w:t>
      </w:r>
    </w:p>
    <w:p w:rsidR="00415E4A" w:rsidRDefault="00415E4A" w:rsidP="000842ED">
      <w:pPr>
        <w:pStyle w:val="NoSpacing"/>
        <w:rPr>
          <w:rFonts w:ascii="Arial" w:hAnsi="Arial" w:cs="Arial"/>
          <w:sz w:val="23"/>
          <w:szCs w:val="23"/>
        </w:rPr>
      </w:pPr>
    </w:p>
    <w:p w:rsidR="00415E4A" w:rsidRPr="00415E4A" w:rsidRDefault="00415E4A" w:rsidP="000842ED">
      <w:pPr>
        <w:pStyle w:val="NoSpacing"/>
        <w:rPr>
          <w:rFonts w:ascii="Arial" w:hAnsi="Arial" w:cs="Arial"/>
          <w:sz w:val="23"/>
          <w:szCs w:val="23"/>
        </w:rPr>
      </w:pPr>
      <w:r>
        <w:rPr>
          <w:rFonts w:ascii="Arial" w:hAnsi="Arial" w:cs="Arial"/>
          <w:b/>
          <w:sz w:val="23"/>
          <w:szCs w:val="23"/>
        </w:rPr>
        <w:t>PKU (Phenylketonuria):</w:t>
      </w:r>
      <w:r>
        <w:rPr>
          <w:rFonts w:ascii="Arial" w:hAnsi="Arial" w:cs="Arial"/>
          <w:sz w:val="23"/>
          <w:szCs w:val="23"/>
        </w:rPr>
        <w:t xml:space="preserve"> a condition that makes it impossible for babies to metabolize certain proteins.</w:t>
      </w:r>
    </w:p>
    <w:p w:rsidR="00783208" w:rsidRDefault="00783208" w:rsidP="000842ED">
      <w:pPr>
        <w:pStyle w:val="NoSpacing"/>
        <w:rPr>
          <w:rFonts w:ascii="Arial" w:hAnsi="Arial" w:cs="Arial"/>
          <w:b/>
          <w:sz w:val="23"/>
          <w:szCs w:val="23"/>
        </w:rPr>
      </w:pPr>
    </w:p>
    <w:p w:rsidR="004A5710" w:rsidRDefault="004A5710" w:rsidP="000842ED">
      <w:pPr>
        <w:pStyle w:val="NoSpacing"/>
        <w:rPr>
          <w:rFonts w:ascii="Arial" w:hAnsi="Arial" w:cs="Arial"/>
          <w:sz w:val="23"/>
          <w:szCs w:val="23"/>
        </w:rPr>
      </w:pPr>
      <w:r>
        <w:rPr>
          <w:rFonts w:ascii="Arial" w:hAnsi="Arial" w:cs="Arial"/>
          <w:b/>
          <w:sz w:val="23"/>
          <w:szCs w:val="23"/>
        </w:rPr>
        <w:t xml:space="preserve">Reflexes: </w:t>
      </w:r>
      <w:r>
        <w:rPr>
          <w:rFonts w:ascii="Arial" w:hAnsi="Arial" w:cs="Arial"/>
          <w:sz w:val="23"/>
          <w:szCs w:val="23"/>
        </w:rPr>
        <w:t>survival actions with which a baby is born.</w:t>
      </w:r>
    </w:p>
    <w:p w:rsidR="004A5710" w:rsidRPr="004A5710" w:rsidRDefault="004A5710" w:rsidP="000842ED">
      <w:pPr>
        <w:pStyle w:val="NoSpacing"/>
        <w:rPr>
          <w:rFonts w:ascii="Arial" w:hAnsi="Arial" w:cs="Arial"/>
          <w:sz w:val="23"/>
          <w:szCs w:val="23"/>
        </w:rPr>
      </w:pPr>
    </w:p>
    <w:tbl>
      <w:tblPr>
        <w:tblStyle w:val="TableGrid"/>
        <w:tblW w:w="0" w:type="auto"/>
        <w:tblInd w:w="288" w:type="dxa"/>
        <w:tblLook w:val="04A0" w:firstRow="1" w:lastRow="0" w:firstColumn="1" w:lastColumn="0" w:noHBand="0" w:noVBand="1"/>
      </w:tblPr>
      <w:tblGrid>
        <w:gridCol w:w="2070"/>
        <w:gridCol w:w="8370"/>
      </w:tblGrid>
      <w:tr w:rsidR="004A5710" w:rsidRPr="004A5710" w:rsidTr="004A5710">
        <w:tc>
          <w:tcPr>
            <w:tcW w:w="2070" w:type="dxa"/>
          </w:tcPr>
          <w:p w:rsidR="004A5710" w:rsidRPr="004A5710" w:rsidRDefault="004A5710" w:rsidP="004A5710">
            <w:pPr>
              <w:pStyle w:val="Heading1"/>
              <w:jc w:val="center"/>
              <w:outlineLvl w:val="0"/>
            </w:pPr>
            <w:r w:rsidRPr="004A5710">
              <w:t>Moro or</w:t>
            </w:r>
          </w:p>
          <w:p w:rsidR="004A5710" w:rsidRPr="004A5710" w:rsidRDefault="004A5710" w:rsidP="004A5710">
            <w:pPr>
              <w:pStyle w:val="Heading1"/>
              <w:jc w:val="center"/>
              <w:outlineLvl w:val="0"/>
            </w:pPr>
            <w:r w:rsidRPr="004A5710">
              <w:t>“Startle” reflex</w:t>
            </w:r>
          </w:p>
        </w:tc>
        <w:tc>
          <w:tcPr>
            <w:tcW w:w="8370" w:type="dxa"/>
          </w:tcPr>
          <w:p w:rsidR="004A5710" w:rsidRPr="004A5710" w:rsidRDefault="004A5710" w:rsidP="004A5710">
            <w:pPr>
              <w:pStyle w:val="Heading1"/>
              <w:outlineLvl w:val="0"/>
              <w:rPr>
                <w:b w:val="0"/>
              </w:rPr>
            </w:pPr>
            <w:proofErr w:type="gramStart"/>
            <w:r w:rsidRPr="004A5710">
              <w:rPr>
                <w:b w:val="0"/>
              </w:rPr>
              <w:t>An outstretching of the arms and legs in response to a loud noise or sudden physical change.</w:t>
            </w:r>
            <w:proofErr w:type="gramEnd"/>
            <w:r w:rsidRPr="004A5710">
              <w:rPr>
                <w:b w:val="0"/>
              </w:rPr>
              <w:t xml:space="preserve"> </w:t>
            </w:r>
          </w:p>
        </w:tc>
      </w:tr>
      <w:tr w:rsidR="004A5710" w:rsidRPr="004A5710" w:rsidTr="004A5710">
        <w:tc>
          <w:tcPr>
            <w:tcW w:w="2070" w:type="dxa"/>
          </w:tcPr>
          <w:p w:rsidR="004A5710" w:rsidRPr="004A5710" w:rsidRDefault="004A5710" w:rsidP="004A5710">
            <w:pPr>
              <w:pStyle w:val="Heading1"/>
              <w:jc w:val="center"/>
              <w:outlineLvl w:val="0"/>
            </w:pPr>
            <w:r w:rsidRPr="004A5710">
              <w:t>Babinski reflex</w:t>
            </w:r>
          </w:p>
        </w:tc>
        <w:tc>
          <w:tcPr>
            <w:tcW w:w="8370" w:type="dxa"/>
          </w:tcPr>
          <w:p w:rsidR="004A5710" w:rsidRPr="004A5710" w:rsidRDefault="004A5710" w:rsidP="004A5710">
            <w:pPr>
              <w:pStyle w:val="Heading1"/>
              <w:outlineLvl w:val="0"/>
              <w:rPr>
                <w:b w:val="0"/>
              </w:rPr>
            </w:pPr>
            <w:r w:rsidRPr="004A5710">
              <w:rPr>
                <w:b w:val="0"/>
              </w:rPr>
              <w:t>In response to a touch on the bottom of the foot, the infant’s toes will splay outward and arch back.  In adults, the toes just curl in.</w:t>
            </w:r>
          </w:p>
        </w:tc>
      </w:tr>
      <w:tr w:rsidR="004A5710" w:rsidRPr="004A5710" w:rsidTr="004A5710">
        <w:tc>
          <w:tcPr>
            <w:tcW w:w="2070" w:type="dxa"/>
          </w:tcPr>
          <w:p w:rsidR="004A5710" w:rsidRPr="004A5710" w:rsidRDefault="004A5710" w:rsidP="004A5710">
            <w:pPr>
              <w:pStyle w:val="Heading1"/>
              <w:jc w:val="center"/>
              <w:outlineLvl w:val="0"/>
            </w:pPr>
            <w:r w:rsidRPr="004A5710">
              <w:t>Sucking reflex</w:t>
            </w:r>
          </w:p>
        </w:tc>
        <w:tc>
          <w:tcPr>
            <w:tcW w:w="8370" w:type="dxa"/>
          </w:tcPr>
          <w:p w:rsidR="004A5710" w:rsidRPr="004A5710" w:rsidRDefault="004A5710" w:rsidP="004A5710">
            <w:pPr>
              <w:pStyle w:val="Heading1"/>
              <w:outlineLvl w:val="0"/>
              <w:rPr>
                <w:b w:val="0"/>
              </w:rPr>
            </w:pPr>
            <w:proofErr w:type="gramStart"/>
            <w:r w:rsidRPr="004A5710">
              <w:rPr>
                <w:b w:val="0"/>
              </w:rPr>
              <w:t>Occurs when an object touches the lips.</w:t>
            </w:r>
            <w:proofErr w:type="gramEnd"/>
            <w:r w:rsidRPr="004A5710">
              <w:rPr>
                <w:b w:val="0"/>
              </w:rPr>
              <w:t xml:space="preserve"> </w:t>
            </w:r>
          </w:p>
        </w:tc>
      </w:tr>
      <w:tr w:rsidR="004A5710" w:rsidRPr="004A5710" w:rsidTr="004A5710">
        <w:tc>
          <w:tcPr>
            <w:tcW w:w="2070" w:type="dxa"/>
          </w:tcPr>
          <w:p w:rsidR="004A5710" w:rsidRPr="004A5710" w:rsidRDefault="004A5710" w:rsidP="004A5710">
            <w:pPr>
              <w:pStyle w:val="Heading1"/>
              <w:jc w:val="center"/>
              <w:outlineLvl w:val="0"/>
            </w:pPr>
            <w:r w:rsidRPr="004A5710">
              <w:t>Rooting reflex</w:t>
            </w:r>
          </w:p>
        </w:tc>
        <w:tc>
          <w:tcPr>
            <w:tcW w:w="8370" w:type="dxa"/>
          </w:tcPr>
          <w:p w:rsidR="004A5710" w:rsidRPr="004A5710" w:rsidRDefault="004A5710" w:rsidP="004A5710">
            <w:pPr>
              <w:pStyle w:val="Heading1"/>
              <w:outlineLvl w:val="0"/>
              <w:rPr>
                <w:b w:val="0"/>
              </w:rPr>
            </w:pPr>
            <w:proofErr w:type="gramStart"/>
            <w:r w:rsidRPr="004A5710">
              <w:rPr>
                <w:b w:val="0"/>
              </w:rPr>
              <w:t>The turning of an infant's head toward a stimulus such as a breast or hand.</w:t>
            </w:r>
            <w:proofErr w:type="gramEnd"/>
            <w:r w:rsidRPr="004A5710">
              <w:rPr>
                <w:b w:val="0"/>
              </w:rPr>
              <w:t xml:space="preserve"> </w:t>
            </w:r>
          </w:p>
        </w:tc>
      </w:tr>
      <w:tr w:rsidR="004A5710" w:rsidRPr="004A5710" w:rsidTr="004A5710">
        <w:tc>
          <w:tcPr>
            <w:tcW w:w="2070" w:type="dxa"/>
          </w:tcPr>
          <w:p w:rsidR="004A5710" w:rsidRPr="004A5710" w:rsidRDefault="004A5710" w:rsidP="004A5710">
            <w:pPr>
              <w:pStyle w:val="Heading1"/>
              <w:jc w:val="center"/>
              <w:outlineLvl w:val="0"/>
            </w:pPr>
            <w:r w:rsidRPr="004A5710">
              <w:t>Grasping reflex</w:t>
            </w:r>
          </w:p>
        </w:tc>
        <w:tc>
          <w:tcPr>
            <w:tcW w:w="8370" w:type="dxa"/>
          </w:tcPr>
          <w:p w:rsidR="004A5710" w:rsidRPr="004A5710" w:rsidRDefault="004A5710" w:rsidP="004A5710">
            <w:pPr>
              <w:pStyle w:val="Heading1"/>
              <w:outlineLvl w:val="0"/>
              <w:rPr>
                <w:b w:val="0"/>
              </w:rPr>
            </w:pPr>
            <w:r w:rsidRPr="004A5710">
              <w:rPr>
                <w:b w:val="0"/>
              </w:rPr>
              <w:t>In response to a touch on the palm of the hand, an infant will grasp.</w:t>
            </w:r>
          </w:p>
        </w:tc>
      </w:tr>
      <w:tr w:rsidR="004A5710" w:rsidRPr="004A5710" w:rsidTr="004A5710">
        <w:tc>
          <w:tcPr>
            <w:tcW w:w="2070" w:type="dxa"/>
          </w:tcPr>
          <w:p w:rsidR="004A5710" w:rsidRPr="004A5710" w:rsidRDefault="004A5710" w:rsidP="004A5710">
            <w:pPr>
              <w:pStyle w:val="Heading1"/>
              <w:jc w:val="center"/>
              <w:outlineLvl w:val="0"/>
            </w:pPr>
            <w:r w:rsidRPr="004A5710">
              <w:t>Swallowing</w:t>
            </w:r>
          </w:p>
        </w:tc>
        <w:tc>
          <w:tcPr>
            <w:tcW w:w="8370" w:type="dxa"/>
          </w:tcPr>
          <w:p w:rsidR="004A5710" w:rsidRPr="004A5710" w:rsidRDefault="004A5710" w:rsidP="004A5710">
            <w:pPr>
              <w:pStyle w:val="Heading1"/>
              <w:outlineLvl w:val="0"/>
              <w:rPr>
                <w:b w:val="0"/>
              </w:rPr>
            </w:pPr>
            <w:r w:rsidRPr="004A5710">
              <w:rPr>
                <w:b w:val="0"/>
              </w:rPr>
              <w:t>An infant can swallow, though this reflex is not yet well coordinated with breathing.</w:t>
            </w:r>
          </w:p>
        </w:tc>
      </w:tr>
      <w:tr w:rsidR="004A5710" w:rsidRPr="004A5710" w:rsidTr="004A5710">
        <w:tc>
          <w:tcPr>
            <w:tcW w:w="2070" w:type="dxa"/>
          </w:tcPr>
          <w:p w:rsidR="004A5710" w:rsidRPr="004A5710" w:rsidRDefault="004A5710" w:rsidP="004A5710">
            <w:pPr>
              <w:pStyle w:val="Heading1"/>
              <w:jc w:val="center"/>
              <w:outlineLvl w:val="0"/>
            </w:pPr>
            <w:r w:rsidRPr="004A5710">
              <w:t>Stepping</w:t>
            </w:r>
          </w:p>
        </w:tc>
        <w:tc>
          <w:tcPr>
            <w:tcW w:w="8370" w:type="dxa"/>
          </w:tcPr>
          <w:p w:rsidR="004A5710" w:rsidRPr="004A5710" w:rsidRDefault="004A5710" w:rsidP="004A5710">
            <w:pPr>
              <w:pStyle w:val="Heading1"/>
              <w:outlineLvl w:val="0"/>
              <w:rPr>
                <w:b w:val="0"/>
              </w:rPr>
            </w:pPr>
            <w:proofErr w:type="gramStart"/>
            <w:r w:rsidRPr="004A5710">
              <w:rPr>
                <w:b w:val="0"/>
              </w:rPr>
              <w:t>If held so that the feet just touch the ground, an infant will show “walking” movements, alternating the feet in steps.</w:t>
            </w:r>
            <w:proofErr w:type="gramEnd"/>
          </w:p>
        </w:tc>
      </w:tr>
    </w:tbl>
    <w:p w:rsidR="004A5710" w:rsidRPr="004A5710" w:rsidRDefault="004A5710" w:rsidP="004A5710">
      <w:pPr>
        <w:pStyle w:val="Heading1"/>
      </w:pPr>
    </w:p>
    <w:p w:rsidR="001D3E20" w:rsidRPr="001D3E20" w:rsidRDefault="001D3E20" w:rsidP="000842ED">
      <w:pPr>
        <w:pStyle w:val="NoSpacing"/>
        <w:rPr>
          <w:rFonts w:ascii="Arial" w:hAnsi="Arial" w:cs="Arial"/>
          <w:sz w:val="23"/>
          <w:szCs w:val="23"/>
        </w:rPr>
      </w:pPr>
      <w:r>
        <w:rPr>
          <w:rFonts w:ascii="Arial" w:hAnsi="Arial" w:cs="Arial"/>
          <w:b/>
          <w:sz w:val="23"/>
          <w:szCs w:val="23"/>
        </w:rPr>
        <w:t>Sudden Infant Death Syndrome (SIDS):</w:t>
      </w:r>
      <w:r>
        <w:rPr>
          <w:rStyle w:val="Hyperlink"/>
          <w:rFonts w:ascii="Verdana" w:hAnsi="Verdana"/>
          <w:color w:val="000000"/>
          <w:sz w:val="18"/>
          <w:szCs w:val="18"/>
          <w:u w:val="none"/>
          <w:shd w:val="clear" w:color="auto" w:fill="FFFFFF"/>
        </w:rPr>
        <w:t xml:space="preserve"> </w:t>
      </w:r>
      <w:r>
        <w:rPr>
          <w:rFonts w:ascii="Arial" w:hAnsi="Arial" w:cs="Arial"/>
          <w:color w:val="000000"/>
          <w:sz w:val="23"/>
          <w:szCs w:val="23"/>
          <w:shd w:val="clear" w:color="auto" w:fill="FFFFFF"/>
        </w:rPr>
        <w:t xml:space="preserve">the sudden death </w:t>
      </w:r>
      <w:r w:rsidRPr="001D3E20">
        <w:rPr>
          <w:rFonts w:ascii="Arial" w:hAnsi="Arial" w:cs="Arial"/>
          <w:color w:val="000000"/>
          <w:sz w:val="23"/>
          <w:szCs w:val="23"/>
          <w:shd w:val="clear" w:color="auto" w:fill="FFFFFF"/>
        </w:rPr>
        <w:t>of an infant</w:t>
      </w:r>
      <w:r w:rsidR="00FA4476">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t>under</w:t>
      </w:r>
      <w:r w:rsidRPr="001D3E20">
        <w:rPr>
          <w:rFonts w:ascii="Arial" w:hAnsi="Arial" w:cs="Arial"/>
          <w:color w:val="000000"/>
          <w:sz w:val="23"/>
          <w:szCs w:val="23"/>
          <w:shd w:val="clear" w:color="auto" w:fill="FFFFFF"/>
        </w:rPr>
        <w:t xml:space="preserve"> 1 year of age that cannot be explained after a thorough investigation is conducted</w:t>
      </w:r>
      <w:r w:rsidRPr="00FA4476">
        <w:rPr>
          <w:rFonts w:ascii="Arial" w:hAnsi="Arial" w:cs="Arial"/>
          <w:color w:val="000000"/>
          <w:sz w:val="23"/>
          <w:szCs w:val="23"/>
          <w:shd w:val="clear" w:color="auto" w:fill="FFFFFF"/>
        </w:rPr>
        <w:t xml:space="preserve">.  </w:t>
      </w:r>
      <w:r w:rsidR="00FA4476" w:rsidRPr="00FA4476">
        <w:rPr>
          <w:rFonts w:ascii="Arial" w:hAnsi="Arial" w:cs="Arial"/>
          <w:color w:val="000000"/>
          <w:sz w:val="23"/>
          <w:szCs w:val="23"/>
          <w:shd w:val="clear" w:color="auto" w:fill="FFFFFF"/>
        </w:rPr>
        <w:t>Typically the infant is found dead after having been put to bed, and exhibits no signs of having struggled</w:t>
      </w:r>
      <w:r w:rsidR="00FA4476">
        <w:rPr>
          <w:rFonts w:ascii="Arial" w:hAnsi="Arial" w:cs="Arial"/>
          <w:color w:val="000000"/>
          <w:sz w:val="23"/>
          <w:szCs w:val="23"/>
          <w:shd w:val="clear" w:color="auto" w:fill="FFFFFF"/>
        </w:rPr>
        <w:t xml:space="preserve">.  </w:t>
      </w:r>
      <w:r w:rsidRPr="001D3E20">
        <w:rPr>
          <w:rFonts w:ascii="Arial" w:hAnsi="Arial" w:cs="Arial"/>
          <w:color w:val="000000"/>
          <w:sz w:val="23"/>
          <w:szCs w:val="23"/>
          <w:shd w:val="clear" w:color="auto" w:fill="FFFFFF"/>
        </w:rPr>
        <w:t>SIDS is the leading cause of death among infants aged 1–12 months, and is the third leading cause overall of infant mortality in the United States.</w:t>
      </w:r>
    </w:p>
    <w:p w:rsidR="001D3E20" w:rsidRPr="001D3E20" w:rsidRDefault="001D3E20" w:rsidP="000842ED">
      <w:pPr>
        <w:pStyle w:val="NoSpacing"/>
        <w:rPr>
          <w:rFonts w:ascii="Arial" w:hAnsi="Arial" w:cs="Arial"/>
          <w:b/>
          <w:sz w:val="23"/>
          <w:szCs w:val="23"/>
        </w:rPr>
      </w:pPr>
    </w:p>
    <w:p w:rsidR="00783208" w:rsidRPr="00CF2E49" w:rsidRDefault="00783208" w:rsidP="000842ED">
      <w:pPr>
        <w:pStyle w:val="NoSpacing"/>
        <w:rPr>
          <w:rFonts w:ascii="Arial" w:hAnsi="Arial" w:cs="Arial"/>
          <w:sz w:val="23"/>
          <w:szCs w:val="23"/>
        </w:rPr>
      </w:pPr>
      <w:r w:rsidRPr="00CF2E49">
        <w:rPr>
          <w:rFonts w:ascii="Arial" w:hAnsi="Arial" w:cs="Arial"/>
          <w:b/>
          <w:sz w:val="23"/>
          <w:szCs w:val="23"/>
        </w:rPr>
        <w:t>Habituation:</w:t>
      </w:r>
      <w:r w:rsidR="00116931" w:rsidRPr="00CF2E49">
        <w:rPr>
          <w:rFonts w:ascii="Arial" w:hAnsi="Arial" w:cs="Arial"/>
          <w:sz w:val="23"/>
          <w:szCs w:val="23"/>
        </w:rPr>
        <w:t xml:space="preserve"> a decrease in responsiveness with repeated stimulation.  Ex. a baby no longer being excited by a toy.</w:t>
      </w: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sz w:val="23"/>
          <w:szCs w:val="23"/>
        </w:rPr>
      </w:pPr>
      <w:r w:rsidRPr="00CF2E49">
        <w:rPr>
          <w:rFonts w:ascii="Arial" w:hAnsi="Arial" w:cs="Arial"/>
          <w:b/>
          <w:sz w:val="23"/>
          <w:szCs w:val="23"/>
        </w:rPr>
        <w:t>Schema:</w:t>
      </w:r>
      <w:r w:rsidR="00116931" w:rsidRPr="00CF2E49">
        <w:rPr>
          <w:rFonts w:ascii="Arial" w:hAnsi="Arial" w:cs="Arial"/>
          <w:sz w:val="23"/>
          <w:szCs w:val="23"/>
        </w:rPr>
        <w:t xml:space="preserve"> a concept or framework that organizes and interprets information.</w:t>
      </w: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sz w:val="23"/>
          <w:szCs w:val="23"/>
        </w:rPr>
      </w:pPr>
      <w:r w:rsidRPr="00CF2E49">
        <w:rPr>
          <w:rFonts w:ascii="Arial" w:hAnsi="Arial" w:cs="Arial"/>
          <w:b/>
          <w:sz w:val="23"/>
          <w:szCs w:val="23"/>
        </w:rPr>
        <w:t>Assimilation:</w:t>
      </w:r>
      <w:r w:rsidR="00116931" w:rsidRPr="00CF2E49">
        <w:rPr>
          <w:rFonts w:ascii="Arial" w:hAnsi="Arial" w:cs="Arial"/>
          <w:sz w:val="23"/>
          <w:szCs w:val="23"/>
        </w:rPr>
        <w:t xml:space="preserve"> the process of absorbing new information into an existing schema.</w:t>
      </w: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sz w:val="23"/>
          <w:szCs w:val="23"/>
        </w:rPr>
      </w:pPr>
      <w:r w:rsidRPr="00CF2E49">
        <w:rPr>
          <w:rFonts w:ascii="Arial" w:hAnsi="Arial" w:cs="Arial"/>
          <w:b/>
          <w:sz w:val="23"/>
          <w:szCs w:val="23"/>
        </w:rPr>
        <w:t>Accommodation:</w:t>
      </w:r>
      <w:r w:rsidR="00116931" w:rsidRPr="00CF2E49">
        <w:rPr>
          <w:rFonts w:ascii="Arial" w:hAnsi="Arial" w:cs="Arial"/>
          <w:sz w:val="23"/>
          <w:szCs w:val="23"/>
        </w:rPr>
        <w:t xml:space="preserve"> the process of adjusting old schemas or developing new ones to incorporate new information.</w:t>
      </w: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0842ED" w:rsidRPr="00CF2E49" w:rsidRDefault="000842ED"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2F1304" w:rsidP="000842ED">
      <w:pPr>
        <w:pStyle w:val="NoSpacing"/>
        <w:rPr>
          <w:rFonts w:ascii="Arial" w:hAnsi="Arial" w:cs="Arial"/>
          <w:b/>
          <w:sz w:val="23"/>
          <w:szCs w:val="23"/>
        </w:rPr>
      </w:pPr>
      <w:r>
        <w:rPr>
          <w:rFonts w:ascii="Arial" w:hAnsi="Arial" w:cs="Arial"/>
          <w:b/>
          <w:noProof/>
          <w:sz w:val="23"/>
          <w:szCs w:val="23"/>
        </w:rPr>
        <w:lastRenderedPageBreak/>
        <w:drawing>
          <wp:anchor distT="0" distB="0" distL="114300" distR="114300" simplePos="0" relativeHeight="251673600" behindDoc="0" locked="0" layoutInCell="1" allowOverlap="1" wp14:anchorId="3834CA2D" wp14:editId="5C3D0546">
            <wp:simplePos x="0" y="0"/>
            <wp:positionH relativeFrom="column">
              <wp:posOffset>848508</wp:posOffset>
            </wp:positionH>
            <wp:positionV relativeFrom="paragraph">
              <wp:posOffset>-156754</wp:posOffset>
            </wp:positionV>
            <wp:extent cx="4825522" cy="2909454"/>
            <wp:effectExtent l="0" t="0" r="0" b="0"/>
            <wp:wrapNone/>
            <wp:docPr id="5" name="Picture 8" descr="12673_Myers_Psy_8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673_Myers_Psy_8e_Table"/>
                    <pic:cNvPicPr>
                      <a:picLocks noChangeAspect="1" noChangeArrowheads="1"/>
                    </pic:cNvPicPr>
                  </pic:nvPicPr>
                  <pic:blipFill>
                    <a:blip r:embed="rId12" cstate="print"/>
                    <a:srcRect/>
                    <a:stretch>
                      <a:fillRect/>
                    </a:stretch>
                  </pic:blipFill>
                  <pic:spPr bwMode="auto">
                    <a:xfrm>
                      <a:off x="0" y="0"/>
                      <a:ext cx="4827660" cy="29107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996F36" w:rsidRPr="00CF2E49" w:rsidRDefault="00996F36" w:rsidP="000842ED">
      <w:pPr>
        <w:pStyle w:val="NoSpacing"/>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2F1304" w:rsidRDefault="002F1304" w:rsidP="003455C0">
      <w:pPr>
        <w:keepLines/>
        <w:widowControl w:val="0"/>
        <w:kinsoku w:val="0"/>
        <w:overflowPunct w:val="0"/>
        <w:spacing w:after="240"/>
        <w:textAlignment w:val="baseline"/>
        <w:rPr>
          <w:rFonts w:ascii="Arial" w:hAnsi="Arial" w:cs="Arial"/>
          <w:b/>
          <w:sz w:val="23"/>
          <w:szCs w:val="23"/>
        </w:rPr>
      </w:pP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Object permanence:</w:t>
      </w:r>
      <w:r w:rsidR="00116931" w:rsidRPr="00CF2E49">
        <w:rPr>
          <w:rFonts w:ascii="Arial" w:hAnsi="Arial" w:cs="Arial"/>
          <w:sz w:val="23"/>
          <w:szCs w:val="23"/>
        </w:rPr>
        <w:t xml:space="preserve"> the understanding that objects and people continue to exist even when they cannot be seen, heard, or touched.  Develops in the sensorimotor stage.</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Egocentrism:</w:t>
      </w:r>
      <w:r w:rsidR="00116931" w:rsidRPr="00CF2E49">
        <w:rPr>
          <w:rFonts w:ascii="Arial" w:hAnsi="Arial" w:cs="Arial"/>
          <w:sz w:val="23"/>
          <w:szCs w:val="23"/>
        </w:rPr>
        <w:t xml:space="preserve"> the inability to consider another person’s point of view.  Ex. thinking daddy wants a toy truck for his birthday because that is what you would like.  </w:t>
      </w:r>
      <w:r w:rsidR="009F7533" w:rsidRPr="00CF2E49">
        <w:rPr>
          <w:rFonts w:ascii="Arial" w:hAnsi="Arial" w:cs="Arial"/>
          <w:sz w:val="23"/>
          <w:szCs w:val="23"/>
        </w:rPr>
        <w:t>Found</w:t>
      </w:r>
      <w:r w:rsidR="00116931" w:rsidRPr="00CF2E49">
        <w:rPr>
          <w:rFonts w:ascii="Arial" w:hAnsi="Arial" w:cs="Arial"/>
          <w:sz w:val="23"/>
          <w:szCs w:val="23"/>
        </w:rPr>
        <w:t xml:space="preserve"> in the preoperational stage.</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Animistic thinking:</w:t>
      </w:r>
      <w:r w:rsidR="009F7533" w:rsidRPr="00CF2E49">
        <w:rPr>
          <w:rFonts w:ascii="Arial" w:hAnsi="Arial" w:cs="Arial"/>
          <w:sz w:val="23"/>
          <w:szCs w:val="23"/>
        </w:rPr>
        <w:t xml:space="preserve"> believing that inanimate objects have feelings.  Found in the preoperational stage.</w:t>
      </w:r>
    </w:p>
    <w:p w:rsidR="009F7533" w:rsidRPr="00CF2E49" w:rsidRDefault="009F7533" w:rsidP="009F7533">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Conservation:</w:t>
      </w:r>
      <w:r w:rsidRPr="00CF2E49">
        <w:rPr>
          <w:rFonts w:ascii="Arial" w:hAnsi="Arial" w:cs="Arial"/>
          <w:sz w:val="23"/>
          <w:szCs w:val="23"/>
        </w:rPr>
        <w:t xml:space="preserve"> the understanding that two equal quantitites remain equal even thought their form or appearance is rearranged.  Ex. understanding that your sandwich is the same size if it is cut into halves or quarters.</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Theory of mind:</w:t>
      </w:r>
      <w:r w:rsidR="001D232B" w:rsidRPr="00CF2E49">
        <w:rPr>
          <w:rFonts w:ascii="Arial" w:hAnsi="Arial" w:cs="Arial"/>
          <w:sz w:val="23"/>
          <w:szCs w:val="23"/>
        </w:rPr>
        <w:t xml:space="preserve"> is the ability to attribute mental states (</w:t>
      </w:r>
      <w:hyperlink r:id="rId13" w:tooltip="Belief" w:history="1">
        <w:r w:rsidR="001D232B" w:rsidRPr="00CF2E49">
          <w:rPr>
            <w:rStyle w:val="Hyperlink"/>
            <w:rFonts w:ascii="Arial" w:hAnsi="Arial" w:cs="Arial"/>
            <w:color w:val="auto"/>
            <w:sz w:val="23"/>
            <w:szCs w:val="23"/>
            <w:u w:val="none"/>
          </w:rPr>
          <w:t>beliefs</w:t>
        </w:r>
      </w:hyperlink>
      <w:r w:rsidR="001D232B" w:rsidRPr="00CF2E49">
        <w:rPr>
          <w:rFonts w:ascii="Arial" w:hAnsi="Arial" w:cs="Arial"/>
          <w:sz w:val="23"/>
          <w:szCs w:val="23"/>
        </w:rPr>
        <w:t xml:space="preserve">, </w:t>
      </w:r>
      <w:hyperlink r:id="rId14" w:tooltip="Intention" w:history="1">
        <w:r w:rsidR="001D232B" w:rsidRPr="00CF2E49">
          <w:rPr>
            <w:rStyle w:val="Hyperlink"/>
            <w:rFonts w:ascii="Arial" w:hAnsi="Arial" w:cs="Arial"/>
            <w:color w:val="auto"/>
            <w:sz w:val="23"/>
            <w:szCs w:val="23"/>
            <w:u w:val="none"/>
          </w:rPr>
          <w:t>intents</w:t>
        </w:r>
      </w:hyperlink>
      <w:r w:rsidR="001D232B" w:rsidRPr="00CF2E49">
        <w:rPr>
          <w:rFonts w:ascii="Arial" w:hAnsi="Arial" w:cs="Arial"/>
          <w:sz w:val="23"/>
          <w:szCs w:val="23"/>
        </w:rPr>
        <w:t xml:space="preserve">, </w:t>
      </w:r>
      <w:hyperlink r:id="rId15" w:tooltip="Desire (emotion)" w:history="1">
        <w:r w:rsidR="001D232B" w:rsidRPr="00CF2E49">
          <w:rPr>
            <w:rStyle w:val="Hyperlink"/>
            <w:rFonts w:ascii="Arial" w:hAnsi="Arial" w:cs="Arial"/>
            <w:color w:val="auto"/>
            <w:sz w:val="23"/>
            <w:szCs w:val="23"/>
            <w:u w:val="none"/>
          </w:rPr>
          <w:t>desires</w:t>
        </w:r>
      </w:hyperlink>
      <w:r w:rsidR="001D232B" w:rsidRPr="00CF2E49">
        <w:rPr>
          <w:rFonts w:ascii="Arial" w:hAnsi="Arial" w:cs="Arial"/>
          <w:sz w:val="23"/>
          <w:szCs w:val="23"/>
        </w:rPr>
        <w:t xml:space="preserve">, </w:t>
      </w:r>
      <w:hyperlink r:id="rId16" w:tooltip="Role-playing" w:history="1">
        <w:r w:rsidR="001D232B" w:rsidRPr="00CF2E49">
          <w:rPr>
            <w:rStyle w:val="Hyperlink"/>
            <w:rFonts w:ascii="Arial" w:hAnsi="Arial" w:cs="Arial"/>
            <w:color w:val="auto"/>
            <w:sz w:val="23"/>
            <w:szCs w:val="23"/>
            <w:u w:val="none"/>
          </w:rPr>
          <w:t>pretending</w:t>
        </w:r>
      </w:hyperlink>
      <w:r w:rsidR="001D232B" w:rsidRPr="00CF2E49">
        <w:rPr>
          <w:rFonts w:ascii="Arial" w:hAnsi="Arial" w:cs="Arial"/>
          <w:sz w:val="23"/>
          <w:szCs w:val="23"/>
        </w:rPr>
        <w:t xml:space="preserve">, </w:t>
      </w:r>
      <w:hyperlink r:id="rId17" w:tooltip="Knowledge" w:history="1">
        <w:r w:rsidR="001D232B" w:rsidRPr="00CF2E49">
          <w:rPr>
            <w:rStyle w:val="Hyperlink"/>
            <w:rFonts w:ascii="Arial" w:hAnsi="Arial" w:cs="Arial"/>
            <w:color w:val="auto"/>
            <w:sz w:val="23"/>
            <w:szCs w:val="23"/>
            <w:u w:val="none"/>
          </w:rPr>
          <w:t>knowledge</w:t>
        </w:r>
      </w:hyperlink>
      <w:r w:rsidR="001D232B" w:rsidRPr="00CF2E49">
        <w:rPr>
          <w:rFonts w:ascii="Arial" w:hAnsi="Arial" w:cs="Arial"/>
          <w:sz w:val="23"/>
          <w:szCs w:val="23"/>
        </w:rPr>
        <w:t>, etc.) to oneself and others and to understand others have beliefs, desires, and intentions that are different from one's own</w:t>
      </w:r>
      <w:r w:rsidR="004A5710">
        <w:rPr>
          <w:rFonts w:ascii="Arial" w:hAnsi="Arial" w:cs="Arial"/>
          <w:sz w:val="23"/>
          <w:szCs w:val="23"/>
        </w:rPr>
        <w:t>.</w:t>
      </w:r>
    </w:p>
    <w:p w:rsidR="00F54118" w:rsidRPr="00CF2E49" w:rsidRDefault="00996F36" w:rsidP="00F54118">
      <w:pPr>
        <w:pStyle w:val="NormalWeb"/>
        <w:rPr>
          <w:rFonts w:ascii="Arial" w:hAnsi="Arial" w:cs="Arial"/>
          <w:sz w:val="23"/>
          <w:szCs w:val="23"/>
        </w:rPr>
      </w:pPr>
      <w:r w:rsidRPr="00CF2E49">
        <w:rPr>
          <w:rFonts w:ascii="Arial" w:hAnsi="Arial" w:cs="Arial"/>
          <w:b/>
          <w:sz w:val="23"/>
          <w:szCs w:val="23"/>
        </w:rPr>
        <w:t>Autism Spectrum Disorder:</w:t>
      </w:r>
      <w:r w:rsidR="001D232B" w:rsidRPr="00CF2E49">
        <w:rPr>
          <w:rFonts w:ascii="Arial" w:hAnsi="Arial" w:cs="Arial"/>
          <w:sz w:val="23"/>
          <w:szCs w:val="23"/>
        </w:rPr>
        <w:t xml:space="preserve"> </w:t>
      </w:r>
      <w:r w:rsidR="00F54118" w:rsidRPr="00CF2E49">
        <w:rPr>
          <w:rFonts w:ascii="Arial" w:hAnsi="Arial" w:cs="Arial"/>
          <w:sz w:val="23"/>
          <w:szCs w:val="23"/>
        </w:rPr>
        <w:t>disorders that are typically characterized by social deficits, communication difficulties, stereotyped or repetitive behaviors and interests, and in some cases, cognitive delays.</w:t>
      </w:r>
    </w:p>
    <w:p w:rsidR="00996F36" w:rsidRPr="00CF2E49" w:rsidRDefault="00F54118" w:rsidP="003455C0">
      <w:pPr>
        <w:keepLines/>
        <w:widowControl w:val="0"/>
        <w:kinsoku w:val="0"/>
        <w:overflowPunct w:val="0"/>
        <w:spacing w:after="240"/>
        <w:textAlignment w:val="baseline"/>
        <w:rPr>
          <w:rFonts w:ascii="Arial" w:hAnsi="Arial" w:cs="Arial"/>
          <w:b/>
          <w:sz w:val="23"/>
          <w:szCs w:val="23"/>
        </w:rPr>
      </w:pPr>
      <w:r w:rsidRPr="00CF2E49">
        <w:rPr>
          <w:rFonts w:ascii="Arial" w:hAnsi="Arial" w:cs="Arial"/>
          <w:b/>
          <w:sz w:val="23"/>
          <w:szCs w:val="23"/>
        </w:rPr>
        <w:t>Strange Situation t</w:t>
      </w:r>
      <w:r w:rsidR="00996F36" w:rsidRPr="00CF2E49">
        <w:rPr>
          <w:rFonts w:ascii="Arial" w:hAnsi="Arial" w:cs="Arial"/>
          <w:b/>
          <w:sz w:val="23"/>
          <w:szCs w:val="23"/>
        </w:rPr>
        <w:t>est:</w:t>
      </w:r>
    </w:p>
    <w:p w:rsidR="00996F36" w:rsidRPr="00CF2E49" w:rsidRDefault="00996F36" w:rsidP="00996F36">
      <w:pPr>
        <w:pStyle w:val="ListParagraph"/>
        <w:keepLines/>
        <w:widowControl w:val="0"/>
        <w:numPr>
          <w:ilvl w:val="0"/>
          <w:numId w:val="45"/>
        </w:numPr>
        <w:kinsoku w:val="0"/>
        <w:overflowPunct w:val="0"/>
        <w:spacing w:after="240"/>
        <w:textAlignment w:val="baseline"/>
        <w:rPr>
          <w:rFonts w:ascii="Arial" w:hAnsi="Arial" w:cs="Arial"/>
          <w:b/>
          <w:sz w:val="23"/>
          <w:szCs w:val="23"/>
        </w:rPr>
      </w:pPr>
      <w:r w:rsidRPr="00CF2E49">
        <w:rPr>
          <w:rFonts w:ascii="Arial" w:hAnsi="Arial" w:cs="Arial"/>
          <w:b/>
          <w:sz w:val="23"/>
          <w:szCs w:val="23"/>
        </w:rPr>
        <w:t>Secure attachment:</w:t>
      </w:r>
      <w:r w:rsidR="007A0C47" w:rsidRPr="00CF2E49">
        <w:rPr>
          <w:rFonts w:ascii="Arial" w:hAnsi="Arial" w:cs="Arial"/>
          <w:sz w:val="23"/>
          <w:szCs w:val="23"/>
        </w:rPr>
        <w:t xml:space="preserve"> </w:t>
      </w:r>
      <w:r w:rsidR="00F54118" w:rsidRPr="00CF2E49">
        <w:rPr>
          <w:rFonts w:ascii="Arial" w:hAnsi="Arial" w:cs="Arial"/>
          <w:sz w:val="23"/>
          <w:szCs w:val="23"/>
        </w:rPr>
        <w:t>forms when parents or caregivers consistently meet the infant’s needs by being warm and responsive.  Securely attached infants tent to be well-adjusted,</w:t>
      </w:r>
      <w:r w:rsidR="007A0C47" w:rsidRPr="00CF2E49">
        <w:rPr>
          <w:rFonts w:ascii="Arial" w:hAnsi="Arial" w:cs="Arial"/>
          <w:sz w:val="23"/>
          <w:szCs w:val="23"/>
        </w:rPr>
        <w:t xml:space="preserve"> for</w:t>
      </w:r>
      <w:r w:rsidR="00F54118" w:rsidRPr="00CF2E49">
        <w:rPr>
          <w:rFonts w:ascii="Arial" w:hAnsi="Arial" w:cs="Arial"/>
          <w:sz w:val="23"/>
          <w:szCs w:val="23"/>
        </w:rPr>
        <w:t>m</w:t>
      </w:r>
      <w:r w:rsidR="007A0C47" w:rsidRPr="00CF2E49">
        <w:rPr>
          <w:rFonts w:ascii="Arial" w:hAnsi="Arial" w:cs="Arial"/>
          <w:sz w:val="23"/>
          <w:szCs w:val="23"/>
        </w:rPr>
        <w:t xml:space="preserve"> successful social </w:t>
      </w:r>
      <w:r w:rsidR="00F54118" w:rsidRPr="00CF2E49">
        <w:rPr>
          <w:rFonts w:ascii="Arial" w:hAnsi="Arial" w:cs="Arial"/>
          <w:sz w:val="23"/>
          <w:szCs w:val="23"/>
        </w:rPr>
        <w:t>relationships</w:t>
      </w:r>
      <w:r w:rsidR="007A0C47" w:rsidRPr="00CF2E49">
        <w:rPr>
          <w:rFonts w:ascii="Arial" w:hAnsi="Arial" w:cs="Arial"/>
          <w:sz w:val="23"/>
          <w:szCs w:val="23"/>
        </w:rPr>
        <w:t>, and perform better at school.</w:t>
      </w:r>
      <w:r w:rsidR="00F54118" w:rsidRPr="00CF2E49">
        <w:rPr>
          <w:rFonts w:ascii="Arial" w:hAnsi="Arial" w:cs="Arial"/>
          <w:sz w:val="23"/>
          <w:szCs w:val="23"/>
        </w:rPr>
        <w:t xml:space="preserve"> During the Strange Situation test, they freely explore the environment, show moderate anxiety in the presence of strangers and some separation anxiety but is easily comforted upon the </w:t>
      </w:r>
      <w:r w:rsidR="009B5287" w:rsidRPr="00CF2E49">
        <w:rPr>
          <w:rFonts w:ascii="Arial" w:hAnsi="Arial" w:cs="Arial"/>
          <w:sz w:val="23"/>
          <w:szCs w:val="23"/>
        </w:rPr>
        <w:t>caregiver’s</w:t>
      </w:r>
      <w:r w:rsidR="00F54118" w:rsidRPr="00CF2E49">
        <w:rPr>
          <w:rFonts w:ascii="Arial" w:hAnsi="Arial" w:cs="Arial"/>
          <w:sz w:val="23"/>
          <w:szCs w:val="23"/>
        </w:rPr>
        <w:t xml:space="preserve"> return (the reunion).</w:t>
      </w:r>
    </w:p>
    <w:p w:rsidR="00996F36" w:rsidRPr="00CF2E49" w:rsidRDefault="00996F36" w:rsidP="00996F36">
      <w:pPr>
        <w:pStyle w:val="ListParagraph"/>
        <w:keepLines/>
        <w:widowControl w:val="0"/>
        <w:kinsoku w:val="0"/>
        <w:overflowPunct w:val="0"/>
        <w:spacing w:after="240"/>
        <w:ind w:left="1446"/>
        <w:textAlignment w:val="baseline"/>
        <w:rPr>
          <w:rFonts w:ascii="Arial" w:hAnsi="Arial" w:cs="Arial"/>
          <w:b/>
          <w:sz w:val="23"/>
          <w:szCs w:val="23"/>
        </w:rPr>
      </w:pPr>
    </w:p>
    <w:p w:rsidR="00F54118" w:rsidRPr="00CF2E49" w:rsidRDefault="00996F36" w:rsidP="00F54118">
      <w:pPr>
        <w:pStyle w:val="ListParagraph"/>
        <w:keepLines/>
        <w:widowControl w:val="0"/>
        <w:numPr>
          <w:ilvl w:val="0"/>
          <w:numId w:val="45"/>
        </w:numPr>
        <w:kinsoku w:val="0"/>
        <w:overflowPunct w:val="0"/>
        <w:spacing w:after="240"/>
        <w:textAlignment w:val="baseline"/>
        <w:rPr>
          <w:rFonts w:ascii="Arial" w:hAnsi="Arial" w:cs="Arial"/>
          <w:b/>
          <w:sz w:val="23"/>
          <w:szCs w:val="23"/>
        </w:rPr>
      </w:pPr>
      <w:r w:rsidRPr="00CF2E49">
        <w:rPr>
          <w:rFonts w:ascii="Arial" w:hAnsi="Arial" w:cs="Arial"/>
          <w:b/>
          <w:sz w:val="23"/>
          <w:szCs w:val="23"/>
        </w:rPr>
        <w:t>Insecure</w:t>
      </w:r>
      <w:r w:rsidR="00F54118" w:rsidRPr="00CF2E49">
        <w:rPr>
          <w:rFonts w:ascii="Arial" w:hAnsi="Arial" w:cs="Arial"/>
          <w:b/>
          <w:sz w:val="23"/>
          <w:szCs w:val="23"/>
        </w:rPr>
        <w:t xml:space="preserve">: </w:t>
      </w:r>
      <w:r w:rsidR="00F54118" w:rsidRPr="00CF2E49">
        <w:rPr>
          <w:rFonts w:ascii="Arial" w:hAnsi="Arial" w:cs="Arial"/>
          <w:sz w:val="23"/>
          <w:szCs w:val="23"/>
        </w:rPr>
        <w:t xml:space="preserve">forms when parents or caregivers fail to fully meet the infant’s needs by being neglectful and inconsistent.  Insecure infants tend to form shallow </w:t>
      </w:r>
      <w:r w:rsidR="009B5287" w:rsidRPr="00CF2E49">
        <w:rPr>
          <w:rFonts w:ascii="Arial" w:hAnsi="Arial" w:cs="Arial"/>
          <w:sz w:val="23"/>
          <w:szCs w:val="23"/>
        </w:rPr>
        <w:t>relationships</w:t>
      </w:r>
      <w:r w:rsidR="00F54118" w:rsidRPr="00CF2E49">
        <w:rPr>
          <w:rFonts w:ascii="Arial" w:hAnsi="Arial" w:cs="Arial"/>
          <w:sz w:val="23"/>
          <w:szCs w:val="23"/>
        </w:rPr>
        <w:t xml:space="preserve">, appear withdrawn and sometimes display an insatiable need for affection.  </w:t>
      </w:r>
    </w:p>
    <w:p w:rsidR="00F54118" w:rsidRPr="00CF2E49" w:rsidRDefault="00F54118" w:rsidP="00F54118">
      <w:pPr>
        <w:pStyle w:val="ListParagraph"/>
        <w:rPr>
          <w:rFonts w:ascii="Arial" w:hAnsi="Arial" w:cs="Arial"/>
          <w:b/>
          <w:sz w:val="23"/>
          <w:szCs w:val="23"/>
        </w:rPr>
      </w:pPr>
    </w:p>
    <w:p w:rsidR="00996F36" w:rsidRPr="00CF2E49" w:rsidRDefault="00F54118" w:rsidP="00996F36">
      <w:pPr>
        <w:pStyle w:val="ListParagraph"/>
        <w:keepLines/>
        <w:widowControl w:val="0"/>
        <w:numPr>
          <w:ilvl w:val="0"/>
          <w:numId w:val="47"/>
        </w:numPr>
        <w:kinsoku w:val="0"/>
        <w:overflowPunct w:val="0"/>
        <w:spacing w:after="240"/>
        <w:textAlignment w:val="baseline"/>
        <w:rPr>
          <w:rFonts w:ascii="Arial" w:hAnsi="Arial" w:cs="Arial"/>
          <w:b/>
          <w:sz w:val="23"/>
          <w:szCs w:val="23"/>
        </w:rPr>
      </w:pPr>
      <w:r w:rsidRPr="00CF2E49">
        <w:rPr>
          <w:rFonts w:ascii="Arial" w:hAnsi="Arial" w:cs="Arial"/>
          <w:b/>
          <w:sz w:val="23"/>
          <w:szCs w:val="23"/>
        </w:rPr>
        <w:lastRenderedPageBreak/>
        <w:t>Insecure-</w:t>
      </w:r>
      <w:r w:rsidR="00996F36" w:rsidRPr="00CF2E49">
        <w:rPr>
          <w:rFonts w:ascii="Arial" w:hAnsi="Arial" w:cs="Arial"/>
          <w:b/>
          <w:sz w:val="23"/>
          <w:szCs w:val="23"/>
        </w:rPr>
        <w:t>ambivalent:</w:t>
      </w:r>
      <w:r w:rsidRPr="00CF2E49">
        <w:rPr>
          <w:rFonts w:ascii="Arial" w:hAnsi="Arial" w:cs="Arial"/>
          <w:sz w:val="23"/>
          <w:szCs w:val="23"/>
        </w:rPr>
        <w:t xml:space="preserve"> </w:t>
      </w:r>
      <w:r w:rsidRPr="00CF2E49">
        <w:rPr>
          <w:rFonts w:ascii="Arial" w:hAnsi="Arial" w:cs="Arial"/>
          <w:b/>
          <w:sz w:val="23"/>
          <w:szCs w:val="23"/>
        </w:rPr>
        <w:t xml:space="preserve"> </w:t>
      </w:r>
      <w:r w:rsidRPr="00CF2E49">
        <w:rPr>
          <w:rFonts w:ascii="Arial" w:hAnsi="Arial" w:cs="Arial"/>
          <w:sz w:val="23"/>
          <w:szCs w:val="23"/>
        </w:rPr>
        <w:t>during the Strange Situation test, the infant shows a great deal of anxiety, engages in little exploration, becomes distressed in the absence of the caregiver and in the presence of a stranger.  Upon the return of the caregiver (the reunion), the infant is difficult to console.</w:t>
      </w:r>
    </w:p>
    <w:p w:rsidR="00F54118" w:rsidRPr="00CF2E49" w:rsidRDefault="00F54118" w:rsidP="00F54118">
      <w:pPr>
        <w:pStyle w:val="ListParagraph"/>
        <w:keepLines/>
        <w:widowControl w:val="0"/>
        <w:kinsoku w:val="0"/>
        <w:overflowPunct w:val="0"/>
        <w:spacing w:after="240"/>
        <w:ind w:left="2526"/>
        <w:textAlignment w:val="baseline"/>
        <w:rPr>
          <w:rFonts w:ascii="Arial" w:hAnsi="Arial" w:cs="Arial"/>
          <w:b/>
          <w:sz w:val="23"/>
          <w:szCs w:val="23"/>
        </w:rPr>
      </w:pPr>
    </w:p>
    <w:p w:rsidR="00996F36" w:rsidRPr="00CF2E49" w:rsidRDefault="00996F36" w:rsidP="00F54118">
      <w:pPr>
        <w:pStyle w:val="ListParagraph"/>
        <w:keepLines/>
        <w:widowControl w:val="0"/>
        <w:numPr>
          <w:ilvl w:val="0"/>
          <w:numId w:val="47"/>
        </w:numPr>
        <w:kinsoku w:val="0"/>
        <w:overflowPunct w:val="0"/>
        <w:spacing w:after="240"/>
        <w:textAlignment w:val="baseline"/>
        <w:rPr>
          <w:rFonts w:ascii="Arial" w:hAnsi="Arial" w:cs="Arial"/>
          <w:b/>
          <w:sz w:val="23"/>
          <w:szCs w:val="23"/>
        </w:rPr>
      </w:pPr>
      <w:r w:rsidRPr="00CF2E49">
        <w:rPr>
          <w:rFonts w:ascii="Arial" w:hAnsi="Arial" w:cs="Arial"/>
          <w:b/>
          <w:sz w:val="23"/>
          <w:szCs w:val="23"/>
        </w:rPr>
        <w:t>Insecure-avoidant:</w:t>
      </w:r>
      <w:r w:rsidR="00F54118" w:rsidRPr="00CF2E49">
        <w:rPr>
          <w:rFonts w:ascii="Arial" w:hAnsi="Arial" w:cs="Arial"/>
          <w:sz w:val="23"/>
          <w:szCs w:val="23"/>
        </w:rPr>
        <w:t xml:space="preserve"> during the Strange Situation test, the infant shows little distress in the absence of the caregiver and in the presence of a stranger.  Upon the return of the caregiver (the reunion), the infant does not seek conta</w:t>
      </w:r>
      <w:r w:rsidR="00A9248B" w:rsidRPr="00CF2E49">
        <w:rPr>
          <w:rFonts w:ascii="Arial" w:hAnsi="Arial" w:cs="Arial"/>
          <w:sz w:val="23"/>
          <w:szCs w:val="23"/>
        </w:rPr>
        <w:t>ct.</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Critical Period:</w:t>
      </w:r>
      <w:r w:rsidR="00045E39" w:rsidRPr="00CF2E49">
        <w:rPr>
          <w:rFonts w:ascii="Arial" w:hAnsi="Arial" w:cs="Arial"/>
          <w:sz w:val="23"/>
          <w:szCs w:val="23"/>
        </w:rPr>
        <w:t xml:space="preserve"> the period of time when an organism has heightened sensitivity for the development of a particular skill.</w:t>
      </w:r>
    </w:p>
    <w:p w:rsidR="00CF2E49"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Imprinting:</w:t>
      </w:r>
      <w:r w:rsidR="00045E39" w:rsidRPr="00CF2E49">
        <w:rPr>
          <w:rFonts w:ascii="Arial" w:hAnsi="Arial" w:cs="Arial"/>
          <w:sz w:val="23"/>
          <w:szCs w:val="23"/>
        </w:rPr>
        <w:t xml:space="preserve"> recognition of and attraction to members of one’s own species or to surrogates.</w:t>
      </w:r>
    </w:p>
    <w:p w:rsidR="00996F36" w:rsidRPr="00CF2E49" w:rsidRDefault="00CF2E49"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A</w:t>
      </w:r>
      <w:r w:rsidR="00996F36" w:rsidRPr="00CF2E49">
        <w:rPr>
          <w:rFonts w:ascii="Arial" w:hAnsi="Arial" w:cs="Arial"/>
          <w:b/>
          <w:sz w:val="23"/>
          <w:szCs w:val="23"/>
        </w:rPr>
        <w:t>uthoritarian:</w:t>
      </w:r>
      <w:r w:rsidR="00923934" w:rsidRPr="00CF2E49">
        <w:rPr>
          <w:rFonts w:ascii="Arial" w:hAnsi="Arial" w:cs="Arial"/>
          <w:sz w:val="23"/>
          <w:szCs w:val="23"/>
        </w:rPr>
        <w:t xml:space="preserve"> a parenting style that has rigid rules, enforces strict punishments, and rarely, listens to the kids’ viewpoints.  According to Baumrind, kids who grow up under the authoritarian parenting style tend to be moody, aggressive, and often lack good communication skills.</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Authoritative:</w:t>
      </w:r>
      <w:r w:rsidR="00923934" w:rsidRPr="00CF2E49">
        <w:rPr>
          <w:rFonts w:ascii="Arial" w:hAnsi="Arial" w:cs="Arial"/>
          <w:sz w:val="23"/>
          <w:szCs w:val="23"/>
        </w:rPr>
        <w:t xml:space="preserve"> a parenting style that sets firm rules, makes reasonable demands, and listens to the kids’ viewpoints while insisting on responsible behavior.  According to Baumrind, kids who grow up under the authoritative parenting style tend to be well-adjusted, goal oriented, and socially competent.</w:t>
      </w:r>
    </w:p>
    <w:p w:rsidR="00996F36" w:rsidRPr="00CF2E49" w:rsidRDefault="00996F36"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Permissive:</w:t>
      </w:r>
      <w:r w:rsidR="00AA067F" w:rsidRPr="00CF2E49">
        <w:rPr>
          <w:rFonts w:ascii="Arial" w:hAnsi="Arial" w:cs="Arial"/>
          <w:sz w:val="23"/>
          <w:szCs w:val="23"/>
        </w:rPr>
        <w:t xml:space="preserve"> a parenting style that sets few rules, makes minimal demands, and allows the kids to reach their own decisions.  According to Baumrind, kids who grow up under the permissive parenting style tend to be impulsive, immature, and often fail to </w:t>
      </w:r>
      <w:r w:rsidR="00442D79" w:rsidRPr="00CF2E49">
        <w:rPr>
          <w:rFonts w:ascii="Arial" w:hAnsi="Arial" w:cs="Arial"/>
          <w:sz w:val="23"/>
          <w:szCs w:val="23"/>
        </w:rPr>
        <w:t>respect others, especially authority.</w:t>
      </w:r>
    </w:p>
    <w:p w:rsidR="00996F36" w:rsidRPr="00CF2E49" w:rsidRDefault="004A5710" w:rsidP="003455C0">
      <w:pPr>
        <w:keepLines/>
        <w:widowControl w:val="0"/>
        <w:kinsoku w:val="0"/>
        <w:overflowPunct w:val="0"/>
        <w:spacing w:after="240"/>
        <w:textAlignment w:val="baseline"/>
        <w:rPr>
          <w:rFonts w:ascii="Arial" w:hAnsi="Arial" w:cs="Arial"/>
          <w:sz w:val="23"/>
          <w:szCs w:val="23"/>
        </w:rPr>
      </w:pPr>
      <w:r>
        <w:rPr>
          <w:rFonts w:ascii="Arial" w:hAnsi="Arial" w:cs="Arial"/>
          <w:noProof/>
          <w:sz w:val="23"/>
          <w:szCs w:val="23"/>
        </w:rPr>
        <w:drawing>
          <wp:anchor distT="0" distB="0" distL="114300" distR="114300" simplePos="0" relativeHeight="251674624" behindDoc="0" locked="0" layoutInCell="1" allowOverlap="1" wp14:anchorId="06FC60B9" wp14:editId="1B1744D1">
            <wp:simplePos x="0" y="0"/>
            <wp:positionH relativeFrom="column">
              <wp:posOffset>702259</wp:posOffset>
            </wp:positionH>
            <wp:positionV relativeFrom="paragraph">
              <wp:posOffset>291973</wp:posOffset>
            </wp:positionV>
            <wp:extent cx="4887560" cy="4023360"/>
            <wp:effectExtent l="0" t="0" r="0" b="0"/>
            <wp:wrapNone/>
            <wp:docPr id="11" name="Picture 9" descr="12673_Myers_Psy_8e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673_Myers_Psy_8e_Table"/>
                    <pic:cNvPicPr>
                      <a:picLocks noChangeAspect="1" noChangeArrowheads="1"/>
                    </pic:cNvPicPr>
                  </pic:nvPicPr>
                  <pic:blipFill>
                    <a:blip r:embed="rId18" cstate="print"/>
                    <a:srcRect/>
                    <a:stretch>
                      <a:fillRect/>
                    </a:stretch>
                  </pic:blipFill>
                  <pic:spPr bwMode="auto">
                    <a:xfrm>
                      <a:off x="0" y="0"/>
                      <a:ext cx="4888194" cy="40238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6F36" w:rsidRPr="00CF2E49">
        <w:rPr>
          <w:rFonts w:ascii="Arial" w:hAnsi="Arial" w:cs="Arial"/>
          <w:b/>
          <w:sz w:val="23"/>
          <w:szCs w:val="23"/>
        </w:rPr>
        <w:t>Neglectful:</w:t>
      </w:r>
      <w:r w:rsidR="00442D79" w:rsidRPr="00CF2E49">
        <w:rPr>
          <w:rFonts w:ascii="Arial" w:hAnsi="Arial" w:cs="Arial"/>
          <w:sz w:val="23"/>
          <w:szCs w:val="23"/>
        </w:rPr>
        <w:t xml:space="preserve"> a parenting style in which the parent is non-existent.</w:t>
      </w:r>
    </w:p>
    <w:p w:rsidR="00442D79" w:rsidRPr="00CF2E49" w:rsidRDefault="00442D79" w:rsidP="003455C0">
      <w:pPr>
        <w:keepLines/>
        <w:widowControl w:val="0"/>
        <w:kinsoku w:val="0"/>
        <w:overflowPunct w:val="0"/>
        <w:spacing w:after="240"/>
        <w:textAlignment w:val="baseline"/>
        <w:rPr>
          <w:rFonts w:ascii="Arial" w:hAnsi="Arial" w:cs="Arial"/>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6F26E0" w:rsidP="003455C0">
      <w:pPr>
        <w:keepLines/>
        <w:widowControl w:val="0"/>
        <w:kinsoku w:val="0"/>
        <w:overflowPunct w:val="0"/>
        <w:spacing w:after="240"/>
        <w:textAlignment w:val="baseline"/>
        <w:rPr>
          <w:rFonts w:ascii="Arial" w:hAnsi="Arial" w:cs="Arial"/>
          <w:b/>
          <w:sz w:val="23"/>
          <w:szCs w:val="23"/>
        </w:rPr>
      </w:pPr>
    </w:p>
    <w:p w:rsidR="006F26E0" w:rsidRPr="00CF2E49" w:rsidRDefault="004A5710" w:rsidP="003455C0">
      <w:pPr>
        <w:keepLines/>
        <w:widowControl w:val="0"/>
        <w:kinsoku w:val="0"/>
        <w:overflowPunct w:val="0"/>
        <w:spacing w:after="240"/>
        <w:textAlignment w:val="baseline"/>
        <w:rPr>
          <w:rFonts w:ascii="Arial" w:hAnsi="Arial" w:cs="Arial"/>
          <w:sz w:val="23"/>
          <w:szCs w:val="23"/>
        </w:rPr>
      </w:pPr>
      <w:r>
        <w:rPr>
          <w:rFonts w:ascii="Arial" w:hAnsi="Arial" w:cs="Arial"/>
          <w:b/>
          <w:sz w:val="23"/>
          <w:szCs w:val="23"/>
        </w:rPr>
        <w:lastRenderedPageBreak/>
        <w:t>B</w:t>
      </w:r>
      <w:r w:rsidR="006F26E0" w:rsidRPr="00CF2E49">
        <w:rPr>
          <w:rFonts w:ascii="Arial" w:hAnsi="Arial" w:cs="Arial"/>
          <w:b/>
          <w:sz w:val="23"/>
          <w:szCs w:val="23"/>
        </w:rPr>
        <w:t>asic trust:</w:t>
      </w:r>
      <w:r w:rsidR="00442D79" w:rsidRPr="00CF2E49">
        <w:rPr>
          <w:rFonts w:ascii="Arial" w:hAnsi="Arial" w:cs="Arial"/>
          <w:sz w:val="23"/>
          <w:szCs w:val="23"/>
        </w:rPr>
        <w:t xml:space="preserve"> a sense that the world is predictable and reliable.  Erikson attributes basic trust to early parenting and says that it gives a life-long attitude of basic trust rather than fear.  This can be found in the </w:t>
      </w:r>
      <w:r w:rsidR="00442D79" w:rsidRPr="00CF2E49">
        <w:rPr>
          <w:rFonts w:ascii="Arial" w:hAnsi="Arial" w:cs="Arial"/>
          <w:i/>
          <w:sz w:val="23"/>
          <w:szCs w:val="23"/>
        </w:rPr>
        <w:t>Infancy: trust vs. mistrust</w:t>
      </w:r>
      <w:r w:rsidR="00442D79" w:rsidRPr="00CF2E49">
        <w:rPr>
          <w:rFonts w:ascii="Arial" w:hAnsi="Arial" w:cs="Arial"/>
          <w:sz w:val="23"/>
          <w:szCs w:val="23"/>
        </w:rPr>
        <w:t xml:space="preserve"> stage of Erik Erikson’s stages of psychosocial development.</w:t>
      </w:r>
    </w:p>
    <w:p w:rsidR="006F26E0" w:rsidRPr="00CF2E49" w:rsidRDefault="006F26E0"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Self-concept:</w:t>
      </w:r>
      <w:r w:rsidR="00442D79" w:rsidRPr="00CF2E49">
        <w:rPr>
          <w:rFonts w:ascii="Arial" w:hAnsi="Arial" w:cs="Arial"/>
          <w:sz w:val="23"/>
          <w:szCs w:val="23"/>
        </w:rPr>
        <w:t xml:space="preserve"> knowing who you are.  This can be found in the </w:t>
      </w:r>
      <w:r w:rsidR="00442D79" w:rsidRPr="00CF2E49">
        <w:rPr>
          <w:rFonts w:ascii="Arial" w:hAnsi="Arial" w:cs="Arial"/>
          <w:i/>
          <w:sz w:val="23"/>
          <w:szCs w:val="23"/>
        </w:rPr>
        <w:t>Toddlerhood: autonomy vs. shame and doubt</w:t>
      </w:r>
      <w:r w:rsidR="00442D79" w:rsidRPr="00CF2E49">
        <w:rPr>
          <w:rFonts w:ascii="Arial" w:hAnsi="Arial" w:cs="Arial"/>
          <w:sz w:val="23"/>
          <w:szCs w:val="23"/>
        </w:rPr>
        <w:t xml:space="preserve"> stage of Erik Erikson’s stages of psychosocial development.</w:t>
      </w:r>
    </w:p>
    <w:p w:rsidR="00DA11D2" w:rsidRPr="00CF2E49" w:rsidRDefault="001F5A43" w:rsidP="003455C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 xml:space="preserve">Five </w:t>
      </w:r>
      <w:r w:rsidR="00DA11D2" w:rsidRPr="00CF2E49">
        <w:rPr>
          <w:rFonts w:ascii="Arial" w:hAnsi="Arial" w:cs="Arial"/>
          <w:b/>
          <w:sz w:val="23"/>
          <w:szCs w:val="23"/>
        </w:rPr>
        <w:t>stages of grief:</w:t>
      </w:r>
      <w:r w:rsidR="00BB1AC7" w:rsidRPr="00CF2E49">
        <w:rPr>
          <w:rFonts w:ascii="Arial" w:hAnsi="Arial" w:cs="Arial"/>
          <w:sz w:val="23"/>
          <w:szCs w:val="23"/>
        </w:rPr>
        <w:t xml:space="preserve"> the stages people go through when facing death or another terrible extreme fate.</w:t>
      </w:r>
    </w:p>
    <w:p w:rsidR="001F5A43" w:rsidRPr="00CF2E49" w:rsidRDefault="001F5A43" w:rsidP="001F5A43">
      <w:pPr>
        <w:pStyle w:val="ListParagraph"/>
        <w:keepLines/>
        <w:widowControl w:val="0"/>
        <w:numPr>
          <w:ilvl w:val="0"/>
          <w:numId w:val="46"/>
        </w:numPr>
        <w:kinsoku w:val="0"/>
        <w:overflowPunct w:val="0"/>
        <w:spacing w:after="240"/>
        <w:textAlignment w:val="baseline"/>
        <w:rPr>
          <w:rFonts w:ascii="Arial" w:hAnsi="Arial" w:cs="Arial"/>
          <w:b/>
          <w:sz w:val="23"/>
          <w:szCs w:val="23"/>
        </w:rPr>
      </w:pPr>
      <w:r w:rsidRPr="00CF2E49">
        <w:rPr>
          <w:rFonts w:ascii="Arial" w:hAnsi="Arial" w:cs="Arial"/>
          <w:b/>
          <w:sz w:val="23"/>
          <w:szCs w:val="23"/>
        </w:rPr>
        <w:t>Denial:</w:t>
      </w:r>
      <w:r w:rsidR="00F53132" w:rsidRPr="00CF2E49">
        <w:rPr>
          <w:rFonts w:ascii="Arial" w:hAnsi="Arial" w:cs="Arial"/>
          <w:sz w:val="23"/>
          <w:szCs w:val="23"/>
        </w:rPr>
        <w:t xml:space="preserve"> "I feel fine."; "This can't be happening, not to me."</w:t>
      </w:r>
      <w:r w:rsidR="00F53132" w:rsidRPr="00CF2E49">
        <w:rPr>
          <w:rFonts w:ascii="Arial" w:hAnsi="Arial" w:cs="Arial"/>
          <w:sz w:val="23"/>
          <w:szCs w:val="23"/>
        </w:rPr>
        <w:br/>
        <w:t>Denial is usually only a temporary defense for the individual.</w:t>
      </w:r>
    </w:p>
    <w:p w:rsidR="001F5A43" w:rsidRPr="00CF2E49" w:rsidRDefault="001F5A43" w:rsidP="001F5A43">
      <w:pPr>
        <w:pStyle w:val="ListParagraph"/>
        <w:keepLines/>
        <w:widowControl w:val="0"/>
        <w:kinsoku w:val="0"/>
        <w:overflowPunct w:val="0"/>
        <w:spacing w:after="240"/>
        <w:ind w:left="1446"/>
        <w:textAlignment w:val="baseline"/>
        <w:rPr>
          <w:rFonts w:ascii="Arial" w:hAnsi="Arial" w:cs="Arial"/>
          <w:b/>
          <w:sz w:val="23"/>
          <w:szCs w:val="23"/>
        </w:rPr>
      </w:pPr>
    </w:p>
    <w:p w:rsidR="001F5A43" w:rsidRPr="00CF2E49" w:rsidRDefault="001F5A43" w:rsidP="001F5A43">
      <w:pPr>
        <w:pStyle w:val="ListParagraph"/>
        <w:keepLines/>
        <w:widowControl w:val="0"/>
        <w:numPr>
          <w:ilvl w:val="0"/>
          <w:numId w:val="46"/>
        </w:numPr>
        <w:kinsoku w:val="0"/>
        <w:overflowPunct w:val="0"/>
        <w:spacing w:after="240"/>
        <w:textAlignment w:val="baseline"/>
        <w:rPr>
          <w:rFonts w:ascii="Arial" w:hAnsi="Arial" w:cs="Arial"/>
          <w:b/>
          <w:sz w:val="23"/>
          <w:szCs w:val="23"/>
        </w:rPr>
      </w:pPr>
      <w:r w:rsidRPr="00CF2E49">
        <w:rPr>
          <w:rFonts w:ascii="Arial" w:hAnsi="Arial" w:cs="Arial"/>
          <w:b/>
          <w:sz w:val="23"/>
          <w:szCs w:val="23"/>
        </w:rPr>
        <w:t>Anger:</w:t>
      </w:r>
      <w:r w:rsidR="00F53132" w:rsidRPr="00CF2E49">
        <w:rPr>
          <w:rFonts w:ascii="Arial" w:hAnsi="Arial" w:cs="Arial"/>
          <w:sz w:val="23"/>
          <w:szCs w:val="23"/>
        </w:rPr>
        <w:t xml:space="preserve"> "Why me? </w:t>
      </w:r>
      <w:r w:rsidR="009B5287" w:rsidRPr="00CF2E49">
        <w:rPr>
          <w:rFonts w:ascii="Arial" w:hAnsi="Arial" w:cs="Arial"/>
          <w:sz w:val="23"/>
          <w:szCs w:val="23"/>
        </w:rPr>
        <w:t>It's not fair!"; "How can this happen to me?"; '"Who is to blame?" because of anger, the person is very difficult to care for due to misplaced feelings of rage and envy.</w:t>
      </w:r>
    </w:p>
    <w:p w:rsidR="001F5A43" w:rsidRPr="00CF2E49" w:rsidRDefault="001F5A43" w:rsidP="001F5A43">
      <w:pPr>
        <w:pStyle w:val="ListParagraph"/>
        <w:rPr>
          <w:rFonts w:ascii="Arial" w:hAnsi="Arial" w:cs="Arial"/>
          <w:b/>
          <w:sz w:val="23"/>
          <w:szCs w:val="23"/>
        </w:rPr>
      </w:pPr>
    </w:p>
    <w:p w:rsidR="001F5A43" w:rsidRPr="00CF2E49" w:rsidRDefault="001F5A43" w:rsidP="001F5A43">
      <w:pPr>
        <w:pStyle w:val="ListParagraph"/>
        <w:keepLines/>
        <w:widowControl w:val="0"/>
        <w:numPr>
          <w:ilvl w:val="0"/>
          <w:numId w:val="46"/>
        </w:numPr>
        <w:kinsoku w:val="0"/>
        <w:overflowPunct w:val="0"/>
        <w:spacing w:after="240"/>
        <w:textAlignment w:val="baseline"/>
        <w:rPr>
          <w:rFonts w:ascii="Arial" w:hAnsi="Arial" w:cs="Arial"/>
          <w:b/>
          <w:sz w:val="23"/>
          <w:szCs w:val="23"/>
        </w:rPr>
      </w:pPr>
      <w:r w:rsidRPr="00CF2E49">
        <w:rPr>
          <w:rFonts w:ascii="Arial" w:hAnsi="Arial" w:cs="Arial"/>
          <w:b/>
          <w:sz w:val="23"/>
          <w:szCs w:val="23"/>
        </w:rPr>
        <w:t>Bargaining:</w:t>
      </w:r>
      <w:r w:rsidR="00F53132" w:rsidRPr="00CF2E49">
        <w:rPr>
          <w:rFonts w:ascii="Arial" w:hAnsi="Arial" w:cs="Arial"/>
          <w:sz w:val="23"/>
          <w:szCs w:val="23"/>
        </w:rPr>
        <w:t xml:space="preserve"> "I'll do anything for a few more years."; "I will give my life savings if...", involves the hope that the individual can somehow postpone or delay death, or the tragedy.</w:t>
      </w:r>
    </w:p>
    <w:p w:rsidR="001F5A43" w:rsidRPr="00CF2E49" w:rsidRDefault="001F5A43" w:rsidP="001F5A43">
      <w:pPr>
        <w:pStyle w:val="ListParagraph"/>
        <w:rPr>
          <w:rFonts w:ascii="Arial" w:hAnsi="Arial" w:cs="Arial"/>
          <w:b/>
          <w:sz w:val="23"/>
          <w:szCs w:val="23"/>
        </w:rPr>
      </w:pPr>
    </w:p>
    <w:p w:rsidR="001F5A43" w:rsidRPr="00CF2E49" w:rsidRDefault="001F5A43" w:rsidP="001F5A43">
      <w:pPr>
        <w:pStyle w:val="ListParagraph"/>
        <w:keepLines/>
        <w:widowControl w:val="0"/>
        <w:numPr>
          <w:ilvl w:val="0"/>
          <w:numId w:val="46"/>
        </w:numPr>
        <w:kinsoku w:val="0"/>
        <w:overflowPunct w:val="0"/>
        <w:spacing w:after="240"/>
        <w:textAlignment w:val="baseline"/>
        <w:rPr>
          <w:rFonts w:ascii="Arial" w:hAnsi="Arial" w:cs="Arial"/>
          <w:b/>
          <w:sz w:val="23"/>
          <w:szCs w:val="23"/>
        </w:rPr>
      </w:pPr>
      <w:r w:rsidRPr="00CF2E49">
        <w:rPr>
          <w:rFonts w:ascii="Arial" w:hAnsi="Arial" w:cs="Arial"/>
          <w:b/>
          <w:sz w:val="23"/>
          <w:szCs w:val="23"/>
        </w:rPr>
        <w:t>Depression:</w:t>
      </w:r>
      <w:r w:rsidR="00F53132" w:rsidRPr="00CF2E49">
        <w:rPr>
          <w:rFonts w:ascii="Arial" w:hAnsi="Arial" w:cs="Arial"/>
          <w:sz w:val="23"/>
          <w:szCs w:val="23"/>
        </w:rPr>
        <w:t xml:space="preserve"> "I'm so sad, why bother with anything?"; "I'm going to die soon so what's the point?"; "I miss my loved one, why go on?", the dying person begins to understand the certainty of death. Because of this, the individual may become silent, refuse visitors and spend much of the time crying and grieving.</w:t>
      </w:r>
    </w:p>
    <w:p w:rsidR="001F5A43" w:rsidRPr="00CF2E49" w:rsidRDefault="001F5A43" w:rsidP="001F5A43">
      <w:pPr>
        <w:pStyle w:val="ListParagraph"/>
        <w:rPr>
          <w:rFonts w:ascii="Arial" w:hAnsi="Arial" w:cs="Arial"/>
          <w:b/>
          <w:sz w:val="23"/>
          <w:szCs w:val="23"/>
        </w:rPr>
      </w:pPr>
    </w:p>
    <w:p w:rsidR="001F5A43" w:rsidRPr="00CF2E49" w:rsidRDefault="001F5A43" w:rsidP="001F5A43">
      <w:pPr>
        <w:pStyle w:val="ListParagraph"/>
        <w:keepLines/>
        <w:widowControl w:val="0"/>
        <w:numPr>
          <w:ilvl w:val="0"/>
          <w:numId w:val="46"/>
        </w:numPr>
        <w:kinsoku w:val="0"/>
        <w:overflowPunct w:val="0"/>
        <w:spacing w:after="240"/>
        <w:textAlignment w:val="baseline"/>
        <w:rPr>
          <w:rFonts w:ascii="Arial" w:hAnsi="Arial" w:cs="Arial"/>
          <w:b/>
          <w:sz w:val="23"/>
          <w:szCs w:val="23"/>
        </w:rPr>
      </w:pPr>
      <w:r w:rsidRPr="00CF2E49">
        <w:rPr>
          <w:rFonts w:ascii="Arial" w:hAnsi="Arial" w:cs="Arial"/>
          <w:b/>
          <w:sz w:val="23"/>
          <w:szCs w:val="23"/>
        </w:rPr>
        <w:t>Acceptance:</w:t>
      </w:r>
      <w:r w:rsidR="00F53132" w:rsidRPr="00CF2E49">
        <w:rPr>
          <w:rFonts w:ascii="Arial" w:hAnsi="Arial" w:cs="Arial"/>
          <w:sz w:val="23"/>
          <w:szCs w:val="23"/>
        </w:rPr>
        <w:t xml:space="preserve"> "It's going to be okay."; "I can't fight it, I may as well prepare for it.", individuals begin to come to terms with their mortality, or that of a loved one, or other tragic event.</w:t>
      </w:r>
    </w:p>
    <w:p w:rsidR="006F26E0" w:rsidRPr="00CF2E49" w:rsidRDefault="006F26E0" w:rsidP="006F26E0">
      <w:pPr>
        <w:pStyle w:val="ListParagraph"/>
        <w:rPr>
          <w:rFonts w:ascii="Arial" w:hAnsi="Arial" w:cs="Arial"/>
          <w:b/>
          <w:sz w:val="23"/>
          <w:szCs w:val="23"/>
        </w:rPr>
      </w:pPr>
    </w:p>
    <w:p w:rsidR="006F26E0" w:rsidRPr="00CF2E49" w:rsidRDefault="006F26E0"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Adolescence:</w:t>
      </w:r>
      <w:r w:rsidR="00F03302" w:rsidRPr="00CF2E49">
        <w:rPr>
          <w:rFonts w:ascii="Arial" w:hAnsi="Arial" w:cs="Arial"/>
          <w:sz w:val="23"/>
          <w:szCs w:val="23"/>
        </w:rPr>
        <w:t xml:space="preserve"> </w:t>
      </w:r>
      <w:r w:rsidR="00A7151C" w:rsidRPr="00CF2E49">
        <w:rPr>
          <w:rFonts w:ascii="Arial" w:hAnsi="Arial" w:cs="Arial"/>
          <w:sz w:val="23"/>
          <w:szCs w:val="23"/>
        </w:rPr>
        <w:t>the period of time between puberty and adulthood when people experience physical, social, and moral changes.</w:t>
      </w:r>
    </w:p>
    <w:p w:rsidR="006F26E0" w:rsidRPr="00CF2E49" w:rsidRDefault="006F26E0"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Puberty:</w:t>
      </w:r>
      <w:r w:rsidR="00A7151C" w:rsidRPr="00CF2E49">
        <w:rPr>
          <w:rFonts w:ascii="Arial" w:hAnsi="Arial" w:cs="Arial"/>
          <w:sz w:val="23"/>
          <w:szCs w:val="23"/>
        </w:rPr>
        <w:t xml:space="preserve"> the physical beginnings of sexual maturity.  </w:t>
      </w:r>
    </w:p>
    <w:p w:rsidR="000A0655" w:rsidRPr="00CF2E49" w:rsidRDefault="000A0655"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Primary sex characteristics:</w:t>
      </w:r>
      <w:r w:rsidR="00A7151C" w:rsidRPr="00CF2E49">
        <w:rPr>
          <w:rFonts w:ascii="Arial" w:hAnsi="Arial" w:cs="Arial"/>
          <w:sz w:val="23"/>
          <w:szCs w:val="23"/>
        </w:rPr>
        <w:t xml:space="preserve"> the organs needed for reproduction (ovaries in the female, testes in the male, and external genitalia).</w:t>
      </w:r>
    </w:p>
    <w:p w:rsidR="000A0655" w:rsidRPr="00CF2E49" w:rsidRDefault="000A0655"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Secondary sex characteristics:</w:t>
      </w:r>
      <w:r w:rsidR="00A7151C" w:rsidRPr="00CF2E49">
        <w:rPr>
          <w:rFonts w:ascii="Arial" w:hAnsi="Arial" w:cs="Arial"/>
          <w:sz w:val="23"/>
          <w:szCs w:val="23"/>
        </w:rPr>
        <w:t xml:space="preserve"> non-reproductive traits (enlargement of the hips and breasts in females, facial hair and deepening voice in males, the development of pubic and underarm hair in both females and males).</w:t>
      </w:r>
    </w:p>
    <w:p w:rsidR="00CF2E49" w:rsidRPr="00CF2E49" w:rsidRDefault="000A0655"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Menarche:</w:t>
      </w:r>
      <w:r w:rsidR="00A7151C" w:rsidRPr="00CF2E49">
        <w:rPr>
          <w:rFonts w:ascii="Arial" w:hAnsi="Arial" w:cs="Arial"/>
          <w:sz w:val="23"/>
          <w:szCs w:val="23"/>
        </w:rPr>
        <w:t xml:space="preserve"> a girl’s first menstrual period.</w:t>
      </w:r>
      <w:r w:rsidR="00A53AE2" w:rsidRPr="00CF2E49">
        <w:rPr>
          <w:rFonts w:ascii="Arial" w:hAnsi="Arial" w:cs="Arial"/>
          <w:noProof/>
          <w:color w:val="000000"/>
          <w:sz w:val="23"/>
          <w:szCs w:val="23"/>
        </w:rPr>
        <w:t xml:space="preserve"> </w:t>
      </w:r>
    </w:p>
    <w:p w:rsidR="000A0655" w:rsidRPr="00CF2E49" w:rsidRDefault="000A0655" w:rsidP="006F26E0">
      <w:pPr>
        <w:keepLines/>
        <w:widowControl w:val="0"/>
        <w:kinsoku w:val="0"/>
        <w:overflowPunct w:val="0"/>
        <w:spacing w:after="240"/>
        <w:textAlignment w:val="baseline"/>
        <w:rPr>
          <w:rFonts w:ascii="Arial" w:hAnsi="Arial" w:cs="Arial"/>
          <w:sz w:val="23"/>
          <w:szCs w:val="23"/>
        </w:rPr>
      </w:pPr>
      <w:r w:rsidRPr="00CF2E49">
        <w:rPr>
          <w:rFonts w:ascii="Arial" w:hAnsi="Arial" w:cs="Arial"/>
          <w:b/>
          <w:sz w:val="23"/>
          <w:szCs w:val="23"/>
        </w:rPr>
        <w:t>Menopause:</w:t>
      </w:r>
      <w:r w:rsidR="00A7151C" w:rsidRPr="00CF2E49">
        <w:rPr>
          <w:rFonts w:ascii="Arial" w:hAnsi="Arial" w:cs="Arial"/>
          <w:sz w:val="23"/>
          <w:szCs w:val="23"/>
        </w:rPr>
        <w:t xml:space="preserve"> </w:t>
      </w:r>
      <w:r w:rsidR="001907EA" w:rsidRPr="00CF2E49">
        <w:rPr>
          <w:rFonts w:ascii="Arial" w:hAnsi="Arial" w:cs="Arial"/>
          <w:sz w:val="23"/>
          <w:szCs w:val="23"/>
        </w:rPr>
        <w:t>the time of natural cessation of menstruation, also refers to the biological changes a woman experiences as her ability to reproduce declines.</w:t>
      </w:r>
      <w:r w:rsidR="00A53AE2" w:rsidRPr="00CF2E49">
        <w:rPr>
          <w:rFonts w:ascii="Arial" w:hAnsi="Arial" w:cs="Arial"/>
          <w:noProof/>
          <w:color w:val="000000"/>
          <w:sz w:val="23"/>
          <w:szCs w:val="23"/>
        </w:rPr>
        <w:t xml:space="preserve"> </w:t>
      </w:r>
    </w:p>
    <w:p w:rsidR="00CF2E49" w:rsidRPr="00CF2E49" w:rsidRDefault="00A53AE2" w:rsidP="00CF2E49">
      <w:pPr>
        <w:spacing w:after="0" w:line="240" w:lineRule="auto"/>
        <w:rPr>
          <w:rFonts w:ascii="Arial" w:hAnsi="Arial" w:cs="Arial"/>
          <w:color w:val="000000"/>
          <w:sz w:val="23"/>
          <w:szCs w:val="23"/>
        </w:rPr>
      </w:pPr>
      <w:r w:rsidRPr="00CF2E49">
        <w:rPr>
          <w:rFonts w:ascii="Arial" w:hAnsi="Arial" w:cs="Arial"/>
          <w:b/>
          <w:sz w:val="23"/>
          <w:szCs w:val="23"/>
        </w:rPr>
        <w:t xml:space="preserve">Morality: </w:t>
      </w:r>
      <w:r w:rsidRPr="00CF2E49">
        <w:rPr>
          <w:rFonts w:ascii="Arial" w:hAnsi="Arial" w:cs="Arial"/>
          <w:color w:val="000000"/>
          <w:sz w:val="23"/>
          <w:szCs w:val="23"/>
        </w:rPr>
        <w:t>accepted moral standards: standards of conduct that are generally accepted as right or proper</w:t>
      </w:r>
      <w:r w:rsidR="00CF2E49" w:rsidRPr="00CF2E49">
        <w:rPr>
          <w:rFonts w:ascii="Arial" w:hAnsi="Arial" w:cs="Arial"/>
          <w:color w:val="000000"/>
          <w:sz w:val="23"/>
          <w:szCs w:val="23"/>
        </w:rPr>
        <w:t>.</w:t>
      </w:r>
    </w:p>
    <w:p w:rsidR="00CF2E49" w:rsidRPr="00CF2E49" w:rsidRDefault="00CF2E49" w:rsidP="00CF2E49">
      <w:pPr>
        <w:spacing w:after="0" w:line="240" w:lineRule="auto"/>
        <w:rPr>
          <w:rFonts w:ascii="Arial" w:hAnsi="Arial" w:cs="Arial"/>
          <w:color w:val="000000"/>
          <w:sz w:val="23"/>
          <w:szCs w:val="23"/>
        </w:rPr>
      </w:pPr>
      <w:r>
        <w:rPr>
          <w:rFonts w:ascii="Arial" w:hAnsi="Arial" w:cs="Arial"/>
          <w:noProof/>
          <w:color w:val="000000"/>
          <w:sz w:val="23"/>
          <w:szCs w:val="23"/>
        </w:rPr>
        <w:lastRenderedPageBreak/>
        <w:drawing>
          <wp:anchor distT="0" distB="0" distL="114300" distR="114300" simplePos="0" relativeHeight="251678720" behindDoc="1" locked="0" layoutInCell="1" allowOverlap="1">
            <wp:simplePos x="0" y="0"/>
            <wp:positionH relativeFrom="column">
              <wp:posOffset>2447290</wp:posOffset>
            </wp:positionH>
            <wp:positionV relativeFrom="paragraph">
              <wp:posOffset>118110</wp:posOffset>
            </wp:positionV>
            <wp:extent cx="4370070" cy="2779395"/>
            <wp:effectExtent l="19050" t="0" r="0" b="0"/>
            <wp:wrapTight wrapText="bothSides">
              <wp:wrapPolygon edited="0">
                <wp:start x="-94" y="0"/>
                <wp:lineTo x="-94" y="21467"/>
                <wp:lineTo x="21562" y="21467"/>
                <wp:lineTo x="21562" y="0"/>
                <wp:lineTo x="-94" y="0"/>
              </wp:wrapPolygon>
            </wp:wrapTight>
            <wp:docPr id="9" name="Picture 2" descr="http://sunnykwantlen.files.wordpress.com/2011/06/kohlber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nykwantlen.files.wordpress.com/2011/06/kohlberg-6.jpg"/>
                    <pic:cNvPicPr>
                      <a:picLocks noChangeAspect="1" noChangeArrowheads="1"/>
                    </pic:cNvPicPr>
                  </pic:nvPicPr>
                  <pic:blipFill>
                    <a:blip r:embed="rId19" cstate="print"/>
                    <a:srcRect/>
                    <a:stretch>
                      <a:fillRect/>
                    </a:stretch>
                  </pic:blipFill>
                  <pic:spPr bwMode="auto">
                    <a:xfrm>
                      <a:off x="0" y="0"/>
                      <a:ext cx="4370070" cy="2779395"/>
                    </a:xfrm>
                    <a:prstGeom prst="rect">
                      <a:avLst/>
                    </a:prstGeom>
                    <a:noFill/>
                    <a:ln w="9525">
                      <a:noFill/>
                      <a:miter lim="800000"/>
                      <a:headEnd/>
                      <a:tailEnd/>
                    </a:ln>
                  </pic:spPr>
                </pic:pic>
              </a:graphicData>
            </a:graphic>
          </wp:anchor>
        </w:drawing>
      </w:r>
    </w:p>
    <w:p w:rsidR="00CF2E49" w:rsidRPr="00CF2E49" w:rsidRDefault="000A0655" w:rsidP="00CF2E49">
      <w:pPr>
        <w:spacing w:after="0" w:line="240" w:lineRule="auto"/>
        <w:rPr>
          <w:rFonts w:ascii="Arial" w:hAnsi="Arial" w:cs="Arial"/>
          <w:color w:val="000000"/>
          <w:sz w:val="23"/>
          <w:szCs w:val="23"/>
        </w:rPr>
      </w:pPr>
      <w:r w:rsidRPr="00CF2E49">
        <w:rPr>
          <w:rFonts w:ascii="Arial" w:hAnsi="Arial" w:cs="Arial"/>
          <w:b/>
          <w:sz w:val="23"/>
          <w:szCs w:val="23"/>
        </w:rPr>
        <w:t>Preconventional morality:</w:t>
      </w:r>
      <w:r w:rsidR="003019EB" w:rsidRPr="00CF2E49">
        <w:rPr>
          <w:rFonts w:ascii="Arial" w:hAnsi="Arial" w:cs="Arial"/>
          <w:sz w:val="23"/>
          <w:szCs w:val="23"/>
        </w:rPr>
        <w:t xml:space="preserve"> </w:t>
      </w:r>
      <w:r w:rsidR="006078AE" w:rsidRPr="00CF2E49">
        <w:rPr>
          <w:rFonts w:ascii="Arial" w:eastAsia="+mn-ea" w:hAnsi="Arial"/>
          <w:kern w:val="24"/>
          <w:sz w:val="23"/>
          <w:szCs w:val="23"/>
        </w:rPr>
        <w:t>Before age 9, children show morality to avoid punishment or gain reward.</w:t>
      </w:r>
      <w:r w:rsidR="00A53AE2" w:rsidRPr="00CF2E49">
        <w:rPr>
          <w:rFonts w:ascii="Arial" w:hAnsi="Arial" w:cs="Arial"/>
          <w:noProof/>
          <w:color w:val="000000"/>
          <w:sz w:val="23"/>
          <w:szCs w:val="23"/>
        </w:rPr>
        <w:t xml:space="preserve"> </w:t>
      </w:r>
    </w:p>
    <w:p w:rsidR="00CF2E49" w:rsidRPr="00CF2E49" w:rsidRDefault="00CF2E49" w:rsidP="00CF2E49">
      <w:pPr>
        <w:spacing w:after="0" w:line="240" w:lineRule="auto"/>
        <w:rPr>
          <w:rFonts w:ascii="Arial" w:hAnsi="Arial" w:cs="Arial"/>
          <w:color w:val="000000"/>
          <w:sz w:val="23"/>
          <w:szCs w:val="23"/>
        </w:rPr>
      </w:pPr>
    </w:p>
    <w:p w:rsidR="00CF2E49" w:rsidRDefault="000A0655" w:rsidP="00CF2E49">
      <w:pPr>
        <w:spacing w:after="0" w:line="240" w:lineRule="auto"/>
        <w:rPr>
          <w:rFonts w:ascii="Arial" w:hAnsi="Arial" w:cs="Arial"/>
          <w:color w:val="000000"/>
          <w:sz w:val="23"/>
          <w:szCs w:val="23"/>
        </w:rPr>
      </w:pPr>
      <w:r w:rsidRPr="00CF2E49">
        <w:rPr>
          <w:rFonts w:ascii="Arial" w:hAnsi="Arial" w:cs="Arial"/>
          <w:b/>
          <w:sz w:val="23"/>
          <w:szCs w:val="23"/>
        </w:rPr>
        <w:t>Conventional morality:</w:t>
      </w:r>
      <w:r w:rsidR="006078AE" w:rsidRPr="00CF2E49">
        <w:rPr>
          <w:rFonts w:ascii="Arial" w:hAnsi="Arial" w:cs="Arial"/>
          <w:b/>
          <w:sz w:val="23"/>
          <w:szCs w:val="23"/>
        </w:rPr>
        <w:t xml:space="preserve"> </w:t>
      </w:r>
      <w:r w:rsidR="006078AE" w:rsidRPr="00CF2E49">
        <w:rPr>
          <w:rFonts w:ascii="Arial" w:eastAsia="+mn-ea" w:hAnsi="Arial"/>
          <w:kern w:val="24"/>
          <w:sz w:val="23"/>
          <w:szCs w:val="23"/>
        </w:rPr>
        <w:t>By early adolescence, moral judgments are based on compliance w/society’s rules &amp; values.</w:t>
      </w:r>
    </w:p>
    <w:p w:rsidR="00CF2E49" w:rsidRDefault="00CF2E49" w:rsidP="00CF2E49">
      <w:pPr>
        <w:spacing w:after="0" w:line="240" w:lineRule="auto"/>
        <w:rPr>
          <w:rFonts w:ascii="Arial" w:hAnsi="Arial" w:cs="Arial"/>
          <w:color w:val="000000"/>
          <w:sz w:val="23"/>
          <w:szCs w:val="23"/>
        </w:rPr>
      </w:pPr>
    </w:p>
    <w:p w:rsidR="006078AE" w:rsidRPr="00CF2E49" w:rsidRDefault="00CF2E49" w:rsidP="00CF2E49">
      <w:pPr>
        <w:spacing w:after="0" w:line="240" w:lineRule="auto"/>
        <w:rPr>
          <w:rFonts w:ascii="Arial" w:hAnsi="Arial" w:cs="Arial"/>
          <w:color w:val="000000"/>
          <w:sz w:val="23"/>
          <w:szCs w:val="23"/>
        </w:rPr>
      </w:pPr>
      <w:r w:rsidRPr="00CF2E49">
        <w:rPr>
          <w:rFonts w:ascii="Arial" w:hAnsi="Arial" w:cs="Arial"/>
          <w:b/>
          <w:sz w:val="23"/>
          <w:szCs w:val="23"/>
        </w:rPr>
        <w:t>P</w:t>
      </w:r>
      <w:r w:rsidR="000A0655" w:rsidRPr="00CF2E49">
        <w:rPr>
          <w:rFonts w:ascii="Arial" w:hAnsi="Arial" w:cs="Arial"/>
          <w:b/>
          <w:sz w:val="23"/>
          <w:szCs w:val="23"/>
        </w:rPr>
        <w:t>ostconventional morality:</w:t>
      </w:r>
      <w:r w:rsidR="006078AE" w:rsidRPr="00CF2E49">
        <w:rPr>
          <w:rFonts w:ascii="Arial" w:hAnsi="Arial" w:cs="Arial"/>
          <w:sz w:val="23"/>
          <w:szCs w:val="23"/>
        </w:rPr>
        <w:t xml:space="preserve">  </w:t>
      </w:r>
      <w:r w:rsidR="006078AE" w:rsidRPr="00CF2E49">
        <w:rPr>
          <w:rFonts w:ascii="Arial" w:eastAsia="+mn-ea" w:hAnsi="Arial"/>
          <w:kern w:val="24"/>
          <w:sz w:val="23"/>
          <w:szCs w:val="23"/>
        </w:rPr>
        <w:t xml:space="preserve">People develop personal standards of right &amp; wrong, morality defined in terms of abstract principles of justice. </w:t>
      </w:r>
    </w:p>
    <w:p w:rsidR="00CF2E49" w:rsidRPr="00CF2E49" w:rsidRDefault="00CF2E49" w:rsidP="006078AE">
      <w:pPr>
        <w:keepLines/>
        <w:widowControl w:val="0"/>
        <w:kinsoku w:val="0"/>
        <w:overflowPunct w:val="0"/>
        <w:spacing w:after="240"/>
        <w:textAlignment w:val="baseline"/>
        <w:rPr>
          <w:rFonts w:ascii="Arial" w:eastAsia="+mn-ea" w:hAnsi="Arial"/>
          <w:kern w:val="24"/>
          <w:sz w:val="23"/>
          <w:szCs w:val="23"/>
        </w:rPr>
      </w:pPr>
    </w:p>
    <w:p w:rsidR="00AE5D49" w:rsidRPr="00CF2E49" w:rsidRDefault="006F26E0" w:rsidP="003455C0">
      <w:pPr>
        <w:keepLines/>
        <w:widowControl w:val="0"/>
        <w:kinsoku w:val="0"/>
        <w:overflowPunct w:val="0"/>
        <w:spacing w:after="240"/>
        <w:textAlignment w:val="baseline"/>
        <w:rPr>
          <w:rFonts w:ascii="Arial" w:eastAsia="+mn-ea" w:hAnsi="Arial" w:cs="+mn-cs"/>
          <w:sz w:val="27"/>
          <w:szCs w:val="27"/>
        </w:rPr>
      </w:pPr>
      <w:r w:rsidRPr="00CF2E49">
        <w:rPr>
          <w:rFonts w:ascii="Arial" w:hAnsi="Arial" w:cs="Arial"/>
          <w:b/>
          <w:sz w:val="27"/>
          <w:szCs w:val="27"/>
        </w:rPr>
        <w:t>De</w:t>
      </w:r>
      <w:r w:rsidR="000842ED" w:rsidRPr="00CF2E49">
        <w:rPr>
          <w:rFonts w:ascii="Arial" w:hAnsi="Arial" w:cs="Arial"/>
          <w:b/>
          <w:sz w:val="27"/>
          <w:szCs w:val="27"/>
        </w:rPr>
        <w:t xml:space="preserve">velopmental Psych </w:t>
      </w:r>
      <w:r w:rsidR="00994CF9" w:rsidRPr="00CF2E49">
        <w:rPr>
          <w:rFonts w:ascii="Arial" w:hAnsi="Arial" w:cs="Arial"/>
          <w:b/>
          <w:sz w:val="27"/>
          <w:szCs w:val="27"/>
        </w:rPr>
        <w:t>Key People:</w:t>
      </w:r>
    </w:p>
    <w:p w:rsidR="00356241" w:rsidRPr="00CF2E49" w:rsidRDefault="00356241" w:rsidP="00783208">
      <w:pPr>
        <w:pStyle w:val="NoSpacing"/>
        <w:rPr>
          <w:rFonts w:ascii="Arial" w:hAnsi="Arial" w:cs="Arial"/>
          <w:i/>
          <w:sz w:val="23"/>
          <w:szCs w:val="23"/>
        </w:rPr>
      </w:pPr>
      <w:r w:rsidRPr="00CF2E49">
        <w:rPr>
          <w:rFonts w:ascii="Arial" w:hAnsi="Arial" w:cs="Arial"/>
          <w:b/>
          <w:sz w:val="23"/>
          <w:szCs w:val="23"/>
        </w:rPr>
        <w:t xml:space="preserve">John Locke: </w:t>
      </w:r>
      <w:r w:rsidRPr="00CF2E49">
        <w:rPr>
          <w:rFonts w:ascii="Arial" w:hAnsi="Arial" w:cs="Arial"/>
          <w:sz w:val="23"/>
          <w:szCs w:val="23"/>
        </w:rPr>
        <w:t xml:space="preserve"> an early philosopher who said at birth our minds are a blank slate, a </w:t>
      </w:r>
      <w:r w:rsidRPr="00CF2E49">
        <w:rPr>
          <w:rFonts w:ascii="Arial" w:hAnsi="Arial" w:cs="Arial"/>
          <w:i/>
          <w:sz w:val="23"/>
          <w:szCs w:val="23"/>
        </w:rPr>
        <w:t>tabula rasa</w:t>
      </w:r>
      <w:r w:rsidRPr="00CF2E49">
        <w:rPr>
          <w:rFonts w:ascii="Arial" w:hAnsi="Arial" w:cs="Arial"/>
          <w:sz w:val="23"/>
          <w:szCs w:val="23"/>
        </w:rPr>
        <w:t xml:space="preserve">.   </w:t>
      </w:r>
    </w:p>
    <w:p w:rsidR="00356241" w:rsidRPr="00CF2E49" w:rsidRDefault="00356241" w:rsidP="00783208">
      <w:pPr>
        <w:pStyle w:val="NoSpacing"/>
        <w:rPr>
          <w:rFonts w:ascii="Arial" w:hAnsi="Arial" w:cs="Arial"/>
          <w:b/>
          <w:sz w:val="23"/>
          <w:szCs w:val="23"/>
        </w:rPr>
      </w:pPr>
    </w:p>
    <w:p w:rsidR="00794235" w:rsidRPr="00CF2E49" w:rsidRDefault="00783208" w:rsidP="00783208">
      <w:pPr>
        <w:pStyle w:val="NoSpacing"/>
        <w:rPr>
          <w:rFonts w:ascii="Arial" w:hAnsi="Arial" w:cs="Arial"/>
          <w:sz w:val="23"/>
          <w:szCs w:val="23"/>
        </w:rPr>
      </w:pPr>
      <w:r w:rsidRPr="00CF2E49">
        <w:rPr>
          <w:rFonts w:ascii="Arial" w:hAnsi="Arial" w:cs="Arial"/>
          <w:b/>
          <w:sz w:val="23"/>
          <w:szCs w:val="23"/>
        </w:rPr>
        <w:t>Jean Piaget</w:t>
      </w:r>
      <w:r w:rsidR="00B12EB4" w:rsidRPr="00CF2E49">
        <w:rPr>
          <w:rFonts w:ascii="Arial" w:hAnsi="Arial" w:cs="Arial"/>
          <w:b/>
          <w:sz w:val="23"/>
          <w:szCs w:val="23"/>
        </w:rPr>
        <w:t>:</w:t>
      </w:r>
      <w:r w:rsidR="00B12EB4" w:rsidRPr="00CF2E49">
        <w:rPr>
          <w:rFonts w:ascii="Arial" w:hAnsi="Arial" w:cs="Arial"/>
          <w:sz w:val="23"/>
          <w:szCs w:val="23"/>
        </w:rPr>
        <w:t xml:space="preserve"> </w:t>
      </w:r>
      <w:r w:rsidR="0045716B" w:rsidRPr="00CF2E49">
        <w:rPr>
          <w:rFonts w:ascii="Arial" w:hAnsi="Arial" w:cs="Arial"/>
          <w:sz w:val="23"/>
          <w:szCs w:val="23"/>
        </w:rPr>
        <w:t xml:space="preserve">Swiss </w:t>
      </w:r>
      <w:r w:rsidR="00A7079F" w:rsidRPr="00CF2E49">
        <w:rPr>
          <w:rFonts w:ascii="Arial" w:hAnsi="Arial" w:cs="Arial"/>
          <w:sz w:val="23"/>
          <w:szCs w:val="23"/>
        </w:rPr>
        <w:t xml:space="preserve">developmental </w:t>
      </w:r>
      <w:r w:rsidR="0045716B" w:rsidRPr="00CF2E49">
        <w:rPr>
          <w:rFonts w:ascii="Arial" w:hAnsi="Arial" w:cs="Arial"/>
          <w:sz w:val="23"/>
          <w:szCs w:val="23"/>
        </w:rPr>
        <w:t>psychologist who developed the stages of cognitive development (sensorimotor, preoperational, concrete operational, and formal operational).</w:t>
      </w:r>
    </w:p>
    <w:p w:rsidR="00996F36" w:rsidRPr="00CF2E49" w:rsidRDefault="00996F36" w:rsidP="00783208">
      <w:pPr>
        <w:pStyle w:val="NoSpacing"/>
        <w:rPr>
          <w:rFonts w:ascii="Arial" w:hAnsi="Arial" w:cs="Arial"/>
          <w:sz w:val="23"/>
          <w:szCs w:val="23"/>
        </w:rPr>
      </w:pPr>
    </w:p>
    <w:p w:rsidR="00996F36" w:rsidRPr="00CF2E49" w:rsidRDefault="00996F36" w:rsidP="00783208">
      <w:pPr>
        <w:pStyle w:val="NoSpacing"/>
        <w:rPr>
          <w:rFonts w:ascii="Arial" w:hAnsi="Arial" w:cs="Arial"/>
          <w:sz w:val="23"/>
          <w:szCs w:val="23"/>
        </w:rPr>
      </w:pPr>
      <w:r w:rsidRPr="00CF2E49">
        <w:rPr>
          <w:rFonts w:ascii="Arial" w:hAnsi="Arial" w:cs="Arial"/>
          <w:b/>
          <w:sz w:val="23"/>
          <w:szCs w:val="23"/>
        </w:rPr>
        <w:t>Lev Vygotsky:</w:t>
      </w:r>
      <w:r w:rsidR="0045716B" w:rsidRPr="00CF2E49">
        <w:rPr>
          <w:rFonts w:ascii="Arial" w:hAnsi="Arial" w:cs="Arial"/>
          <w:sz w:val="23"/>
          <w:szCs w:val="23"/>
        </w:rPr>
        <w:t xml:space="preserve"> Russian psychologist who developed the theory of mind.</w:t>
      </w:r>
    </w:p>
    <w:p w:rsidR="00996F36" w:rsidRPr="00CF2E49" w:rsidRDefault="00996F36" w:rsidP="00783208">
      <w:pPr>
        <w:pStyle w:val="NoSpacing"/>
        <w:rPr>
          <w:rFonts w:ascii="Arial" w:hAnsi="Arial" w:cs="Arial"/>
          <w:b/>
          <w:sz w:val="23"/>
          <w:szCs w:val="23"/>
        </w:rPr>
      </w:pPr>
    </w:p>
    <w:p w:rsidR="00996F36" w:rsidRPr="00CF2E49" w:rsidRDefault="00996F36" w:rsidP="00783208">
      <w:pPr>
        <w:pStyle w:val="NoSpacing"/>
        <w:rPr>
          <w:rFonts w:ascii="Arial" w:hAnsi="Arial" w:cs="Arial"/>
          <w:sz w:val="23"/>
          <w:szCs w:val="23"/>
        </w:rPr>
      </w:pPr>
      <w:r w:rsidRPr="00CF2E49">
        <w:rPr>
          <w:rFonts w:ascii="Arial" w:hAnsi="Arial" w:cs="Arial"/>
          <w:b/>
          <w:sz w:val="23"/>
          <w:szCs w:val="23"/>
        </w:rPr>
        <w:t xml:space="preserve">Mary </w:t>
      </w:r>
      <w:r w:rsidR="009B5287" w:rsidRPr="00CF2E49">
        <w:rPr>
          <w:rFonts w:ascii="Arial" w:hAnsi="Arial" w:cs="Arial"/>
          <w:b/>
          <w:sz w:val="23"/>
          <w:szCs w:val="23"/>
        </w:rPr>
        <w:t>Ainsworth</w:t>
      </w:r>
      <w:r w:rsidRPr="00CF2E49">
        <w:rPr>
          <w:rFonts w:ascii="Arial" w:hAnsi="Arial" w:cs="Arial"/>
          <w:b/>
          <w:sz w:val="23"/>
          <w:szCs w:val="23"/>
        </w:rPr>
        <w:t>:</w:t>
      </w:r>
      <w:r w:rsidR="00491733" w:rsidRPr="00CF2E49">
        <w:rPr>
          <w:rFonts w:ascii="Arial" w:hAnsi="Arial" w:cs="Arial"/>
          <w:sz w:val="23"/>
          <w:szCs w:val="23"/>
        </w:rPr>
        <w:t xml:space="preserve"> a developmental psychologist who studied attachment through the Strange Situation Test.</w:t>
      </w:r>
    </w:p>
    <w:p w:rsidR="00996F36" w:rsidRPr="00CF2E49" w:rsidRDefault="00996F36" w:rsidP="00783208">
      <w:pPr>
        <w:pStyle w:val="NoSpacing"/>
        <w:rPr>
          <w:rFonts w:ascii="Arial" w:hAnsi="Arial" w:cs="Arial"/>
          <w:b/>
          <w:sz w:val="23"/>
          <w:szCs w:val="23"/>
        </w:rPr>
      </w:pPr>
    </w:p>
    <w:p w:rsidR="00996F36" w:rsidRPr="00CF2E49" w:rsidRDefault="00996F36" w:rsidP="00783208">
      <w:pPr>
        <w:pStyle w:val="NoSpacing"/>
        <w:rPr>
          <w:rFonts w:ascii="Arial" w:hAnsi="Arial" w:cs="Arial"/>
          <w:sz w:val="23"/>
          <w:szCs w:val="23"/>
        </w:rPr>
      </w:pPr>
      <w:r w:rsidRPr="00CF2E49">
        <w:rPr>
          <w:rFonts w:ascii="Arial" w:hAnsi="Arial" w:cs="Arial"/>
          <w:b/>
          <w:sz w:val="23"/>
          <w:szCs w:val="23"/>
        </w:rPr>
        <w:t>Harry Harlow:</w:t>
      </w:r>
      <w:r w:rsidR="007A0C47" w:rsidRPr="00CF2E49">
        <w:rPr>
          <w:rFonts w:ascii="Arial" w:hAnsi="Arial" w:cs="Arial"/>
          <w:sz w:val="23"/>
          <w:szCs w:val="23"/>
        </w:rPr>
        <w:t xml:space="preserve"> a developmental psychologist who studied the effect of reassurance from the physical touch of a parent or caregiver and how it plays a key role in developing healthy physical growth and normal socialization.</w:t>
      </w:r>
    </w:p>
    <w:p w:rsidR="00996F36" w:rsidRPr="00CF2E49" w:rsidRDefault="00996F36" w:rsidP="00783208">
      <w:pPr>
        <w:pStyle w:val="NoSpacing"/>
        <w:rPr>
          <w:rFonts w:ascii="Arial" w:hAnsi="Arial" w:cs="Arial"/>
          <w:b/>
          <w:sz w:val="23"/>
          <w:szCs w:val="23"/>
        </w:rPr>
      </w:pPr>
    </w:p>
    <w:p w:rsidR="00996F36" w:rsidRPr="00CF2E49" w:rsidRDefault="00996F36" w:rsidP="00783208">
      <w:pPr>
        <w:pStyle w:val="NoSpacing"/>
        <w:rPr>
          <w:rFonts w:ascii="Arial" w:hAnsi="Arial" w:cs="Arial"/>
          <w:sz w:val="23"/>
          <w:szCs w:val="23"/>
        </w:rPr>
      </w:pPr>
      <w:r w:rsidRPr="00CF2E49">
        <w:rPr>
          <w:rFonts w:ascii="Arial" w:hAnsi="Arial" w:cs="Arial"/>
          <w:b/>
          <w:sz w:val="23"/>
          <w:szCs w:val="23"/>
        </w:rPr>
        <w:t>Konrad Lorenz:</w:t>
      </w:r>
      <w:r w:rsidR="00045E39" w:rsidRPr="00CF2E49">
        <w:rPr>
          <w:rFonts w:ascii="Arial" w:hAnsi="Arial" w:cs="Arial"/>
          <w:sz w:val="23"/>
          <w:szCs w:val="23"/>
        </w:rPr>
        <w:t xml:space="preserve">  studied the criti</w:t>
      </w:r>
      <w:r w:rsidR="00923934" w:rsidRPr="00CF2E49">
        <w:rPr>
          <w:rFonts w:ascii="Arial" w:hAnsi="Arial" w:cs="Arial"/>
          <w:sz w:val="23"/>
          <w:szCs w:val="23"/>
        </w:rPr>
        <w:t>cal period and imprinting with geese</w:t>
      </w:r>
      <w:r w:rsidR="00045E39" w:rsidRPr="00CF2E49">
        <w:rPr>
          <w:rFonts w:ascii="Arial" w:hAnsi="Arial" w:cs="Arial"/>
          <w:sz w:val="23"/>
          <w:szCs w:val="23"/>
        </w:rPr>
        <w:t>.</w:t>
      </w:r>
    </w:p>
    <w:p w:rsidR="00996F36" w:rsidRPr="00CF2E49" w:rsidRDefault="00996F36" w:rsidP="00783208">
      <w:pPr>
        <w:pStyle w:val="NoSpacing"/>
        <w:rPr>
          <w:rFonts w:ascii="Arial" w:hAnsi="Arial" w:cs="Arial"/>
          <w:b/>
          <w:sz w:val="23"/>
          <w:szCs w:val="23"/>
        </w:rPr>
      </w:pPr>
    </w:p>
    <w:p w:rsidR="00996F36" w:rsidRPr="00CF2E49" w:rsidRDefault="00996F36" w:rsidP="00783208">
      <w:pPr>
        <w:pStyle w:val="NoSpacing"/>
        <w:rPr>
          <w:rFonts w:ascii="Arial" w:hAnsi="Arial" w:cs="Arial"/>
          <w:sz w:val="23"/>
          <w:szCs w:val="23"/>
        </w:rPr>
      </w:pPr>
      <w:r w:rsidRPr="00CF2E49">
        <w:rPr>
          <w:rFonts w:ascii="Arial" w:hAnsi="Arial" w:cs="Arial"/>
          <w:b/>
          <w:sz w:val="23"/>
          <w:szCs w:val="23"/>
        </w:rPr>
        <w:t>Diana Baumrind:</w:t>
      </w:r>
      <w:r w:rsidR="00923934" w:rsidRPr="00CF2E49">
        <w:rPr>
          <w:rFonts w:ascii="Arial" w:hAnsi="Arial" w:cs="Arial"/>
          <w:sz w:val="23"/>
          <w:szCs w:val="23"/>
        </w:rPr>
        <w:t xml:space="preserve"> leading researcher on parenting style</w:t>
      </w:r>
      <w:r w:rsidR="00F03302" w:rsidRPr="00CF2E49">
        <w:rPr>
          <w:rFonts w:ascii="Arial" w:hAnsi="Arial" w:cs="Arial"/>
          <w:sz w:val="23"/>
          <w:szCs w:val="23"/>
        </w:rPr>
        <w:t>s (authoritarian, authoritative, and permissive)</w:t>
      </w:r>
    </w:p>
    <w:p w:rsidR="002B1CC1" w:rsidRPr="00CF2E49" w:rsidRDefault="002B1CC1" w:rsidP="00783208">
      <w:pPr>
        <w:pStyle w:val="NoSpacing"/>
        <w:rPr>
          <w:rFonts w:ascii="Arial" w:hAnsi="Arial" w:cs="Arial"/>
          <w:b/>
          <w:sz w:val="23"/>
          <w:szCs w:val="23"/>
        </w:rPr>
      </w:pPr>
    </w:p>
    <w:p w:rsidR="002B1CC1" w:rsidRPr="00CF2E49" w:rsidRDefault="002B1CC1" w:rsidP="00783208">
      <w:pPr>
        <w:pStyle w:val="NoSpacing"/>
        <w:rPr>
          <w:rFonts w:ascii="Arial" w:hAnsi="Arial" w:cs="Arial"/>
          <w:sz w:val="23"/>
          <w:szCs w:val="23"/>
        </w:rPr>
      </w:pPr>
      <w:r w:rsidRPr="00CF2E49">
        <w:rPr>
          <w:rFonts w:ascii="Arial" w:hAnsi="Arial" w:cs="Arial"/>
          <w:b/>
          <w:sz w:val="23"/>
          <w:szCs w:val="23"/>
        </w:rPr>
        <w:t>Erik Erikson:</w:t>
      </w:r>
      <w:r w:rsidR="0045716B" w:rsidRPr="00CF2E49">
        <w:rPr>
          <w:rFonts w:ascii="Arial" w:hAnsi="Arial" w:cs="Arial"/>
          <w:sz w:val="23"/>
          <w:szCs w:val="23"/>
        </w:rPr>
        <w:t xml:space="preserve"> </w:t>
      </w:r>
      <w:r w:rsidR="00A7079F" w:rsidRPr="00CF2E49">
        <w:rPr>
          <w:rFonts w:ascii="Arial" w:hAnsi="Arial" w:cs="Arial"/>
          <w:sz w:val="23"/>
          <w:szCs w:val="23"/>
        </w:rPr>
        <w:t xml:space="preserve">a developmental psychologist who developed the </w:t>
      </w:r>
      <w:r w:rsidR="00A7151C" w:rsidRPr="00CF2E49">
        <w:rPr>
          <w:rFonts w:ascii="Arial" w:hAnsi="Arial" w:cs="Arial"/>
          <w:sz w:val="23"/>
          <w:szCs w:val="23"/>
        </w:rPr>
        <w:t>theory that people enter eight stages of social development.</w:t>
      </w:r>
    </w:p>
    <w:p w:rsidR="00DA11D2" w:rsidRPr="00CF2E49" w:rsidRDefault="00DA11D2" w:rsidP="00783208">
      <w:pPr>
        <w:pStyle w:val="NoSpacing"/>
        <w:rPr>
          <w:rFonts w:ascii="Arial" w:hAnsi="Arial" w:cs="Arial"/>
          <w:b/>
          <w:sz w:val="23"/>
          <w:szCs w:val="23"/>
        </w:rPr>
      </w:pPr>
    </w:p>
    <w:p w:rsidR="00DA11D2" w:rsidRPr="00CF2E49" w:rsidRDefault="00A7151C" w:rsidP="00783208">
      <w:pPr>
        <w:pStyle w:val="NoSpacing"/>
        <w:rPr>
          <w:rFonts w:ascii="Arial" w:hAnsi="Arial" w:cs="Arial"/>
          <w:sz w:val="23"/>
          <w:szCs w:val="23"/>
        </w:rPr>
      </w:pPr>
      <w:r w:rsidRPr="00CF2E49">
        <w:rPr>
          <w:rFonts w:ascii="Arial" w:hAnsi="Arial" w:cs="Arial"/>
          <w:b/>
          <w:sz w:val="23"/>
          <w:szCs w:val="23"/>
        </w:rPr>
        <w:t>Elis</w:t>
      </w:r>
      <w:r w:rsidR="00DA11D2" w:rsidRPr="00CF2E49">
        <w:rPr>
          <w:rFonts w:ascii="Arial" w:hAnsi="Arial" w:cs="Arial"/>
          <w:b/>
          <w:sz w:val="23"/>
          <w:szCs w:val="23"/>
        </w:rPr>
        <w:t xml:space="preserve">abeth </w:t>
      </w:r>
      <w:proofErr w:type="spellStart"/>
      <w:r w:rsidR="00DA11D2" w:rsidRPr="00CF2E49">
        <w:rPr>
          <w:rFonts w:ascii="Arial" w:hAnsi="Arial" w:cs="Arial"/>
          <w:b/>
          <w:sz w:val="23"/>
          <w:szCs w:val="23"/>
        </w:rPr>
        <w:t>K</w:t>
      </w:r>
      <w:r w:rsidR="009B5287" w:rsidRPr="00CF2E49">
        <w:rPr>
          <w:rFonts w:ascii="Arial" w:hAnsi="Arial" w:cs="Arial"/>
          <w:b/>
          <w:sz w:val="23"/>
          <w:szCs w:val="23"/>
        </w:rPr>
        <w:t>ü</w:t>
      </w:r>
      <w:r w:rsidR="00DA11D2" w:rsidRPr="00CF2E49">
        <w:rPr>
          <w:rFonts w:ascii="Arial" w:hAnsi="Arial" w:cs="Arial"/>
          <w:b/>
          <w:sz w:val="23"/>
          <w:szCs w:val="23"/>
        </w:rPr>
        <w:t>bler</w:t>
      </w:r>
      <w:proofErr w:type="spellEnd"/>
      <w:r w:rsidR="00DA11D2" w:rsidRPr="00CF2E49">
        <w:rPr>
          <w:rFonts w:ascii="Arial" w:hAnsi="Arial" w:cs="Arial"/>
          <w:b/>
          <w:sz w:val="23"/>
          <w:szCs w:val="23"/>
        </w:rPr>
        <w:t>-Ross:</w:t>
      </w:r>
      <w:r w:rsidRPr="00CF2E49">
        <w:rPr>
          <w:rFonts w:ascii="Arial" w:hAnsi="Arial" w:cs="Arial"/>
          <w:sz w:val="23"/>
          <w:szCs w:val="23"/>
        </w:rPr>
        <w:t xml:space="preserve"> developed the 5 stages of grief (denial, anger, bargaining, depression, and acceptance).</w:t>
      </w:r>
    </w:p>
    <w:p w:rsidR="000A0655" w:rsidRPr="00CF2E49" w:rsidRDefault="000A0655" w:rsidP="00783208">
      <w:pPr>
        <w:pStyle w:val="NoSpacing"/>
        <w:rPr>
          <w:rFonts w:ascii="Arial" w:hAnsi="Arial" w:cs="Arial"/>
          <w:b/>
          <w:sz w:val="23"/>
          <w:szCs w:val="23"/>
        </w:rPr>
      </w:pPr>
    </w:p>
    <w:p w:rsidR="000A0655" w:rsidRPr="00CF2E49" w:rsidRDefault="000A0655" w:rsidP="00783208">
      <w:pPr>
        <w:pStyle w:val="NoSpacing"/>
        <w:rPr>
          <w:rFonts w:ascii="Arial" w:hAnsi="Arial" w:cs="Arial"/>
          <w:sz w:val="23"/>
          <w:szCs w:val="23"/>
        </w:rPr>
      </w:pPr>
      <w:r w:rsidRPr="00CF2E49">
        <w:rPr>
          <w:rFonts w:ascii="Arial" w:hAnsi="Arial" w:cs="Arial"/>
          <w:b/>
          <w:sz w:val="23"/>
          <w:szCs w:val="23"/>
        </w:rPr>
        <w:t>G. Stanley Hall:</w:t>
      </w:r>
      <w:r w:rsidR="001907EA" w:rsidRPr="00CF2E49">
        <w:rPr>
          <w:rFonts w:ascii="Arial" w:hAnsi="Arial" w:cs="Arial"/>
          <w:b/>
          <w:sz w:val="23"/>
          <w:szCs w:val="23"/>
        </w:rPr>
        <w:t xml:space="preserve"> </w:t>
      </w:r>
      <w:r w:rsidR="001907EA" w:rsidRPr="00CF2E49">
        <w:rPr>
          <w:rFonts w:ascii="Arial" w:hAnsi="Arial" w:cs="Arial"/>
          <w:sz w:val="23"/>
          <w:szCs w:val="23"/>
        </w:rPr>
        <w:t>educational psychologist who looked at the effects of adolescence on education.</w:t>
      </w:r>
    </w:p>
    <w:p w:rsidR="006F26E0" w:rsidRPr="00CF2E49" w:rsidRDefault="006F26E0" w:rsidP="00783208">
      <w:pPr>
        <w:pStyle w:val="NoSpacing"/>
        <w:rPr>
          <w:rFonts w:ascii="Arial" w:hAnsi="Arial" w:cs="Arial"/>
          <w:b/>
          <w:sz w:val="23"/>
          <w:szCs w:val="23"/>
        </w:rPr>
      </w:pPr>
    </w:p>
    <w:p w:rsidR="006F26E0" w:rsidRPr="00CF2E49" w:rsidRDefault="006F26E0" w:rsidP="00783208">
      <w:pPr>
        <w:pStyle w:val="NoSpacing"/>
        <w:rPr>
          <w:rFonts w:ascii="Arial" w:hAnsi="Arial" w:cs="Arial"/>
          <w:sz w:val="23"/>
          <w:szCs w:val="23"/>
        </w:rPr>
      </w:pPr>
      <w:r w:rsidRPr="00CF2E49">
        <w:rPr>
          <w:rFonts w:ascii="Arial" w:hAnsi="Arial" w:cs="Arial"/>
          <w:b/>
          <w:sz w:val="23"/>
          <w:szCs w:val="23"/>
        </w:rPr>
        <w:t>Lawrence Kohlberg:</w:t>
      </w:r>
      <w:r w:rsidR="001907EA" w:rsidRPr="00CF2E49">
        <w:rPr>
          <w:rFonts w:ascii="Arial" w:hAnsi="Arial" w:cs="Arial"/>
          <w:sz w:val="23"/>
          <w:szCs w:val="23"/>
        </w:rPr>
        <w:t xml:space="preserve"> specialized in research on moral reasoning. He said people go through 3 stages of moral development (preconventional, conventional, </w:t>
      </w:r>
      <w:r w:rsidR="009B5287" w:rsidRPr="00CF2E49">
        <w:rPr>
          <w:rFonts w:ascii="Arial" w:hAnsi="Arial" w:cs="Arial"/>
          <w:sz w:val="23"/>
          <w:szCs w:val="23"/>
        </w:rPr>
        <w:t>and postconventional</w:t>
      </w:r>
      <w:r w:rsidR="001907EA" w:rsidRPr="00CF2E49">
        <w:rPr>
          <w:rFonts w:ascii="Arial" w:hAnsi="Arial" w:cs="Arial"/>
          <w:sz w:val="23"/>
          <w:szCs w:val="23"/>
        </w:rPr>
        <w:t>).</w:t>
      </w:r>
    </w:p>
    <w:p w:rsidR="000A0655" w:rsidRPr="00CF2E49" w:rsidRDefault="000A0655" w:rsidP="00783208">
      <w:pPr>
        <w:pStyle w:val="NoSpacing"/>
        <w:rPr>
          <w:rFonts w:ascii="Arial" w:hAnsi="Arial" w:cs="Arial"/>
          <w:b/>
          <w:sz w:val="23"/>
          <w:szCs w:val="23"/>
        </w:rPr>
      </w:pPr>
    </w:p>
    <w:p w:rsidR="00996F36" w:rsidRPr="00CF2E49" w:rsidRDefault="000A0655" w:rsidP="00783208">
      <w:pPr>
        <w:pStyle w:val="NoSpacing"/>
        <w:rPr>
          <w:rFonts w:ascii="Arial" w:hAnsi="Arial" w:cs="Arial"/>
          <w:b/>
          <w:sz w:val="23"/>
          <w:szCs w:val="23"/>
        </w:rPr>
      </w:pPr>
      <w:r w:rsidRPr="00CF2E49">
        <w:rPr>
          <w:rFonts w:ascii="Arial" w:hAnsi="Arial" w:cs="Arial"/>
          <w:b/>
          <w:sz w:val="23"/>
          <w:szCs w:val="23"/>
        </w:rPr>
        <w:t>Carol Gilligan:</w:t>
      </w:r>
      <w:r w:rsidR="001907EA" w:rsidRPr="00CF2E49">
        <w:rPr>
          <w:rFonts w:ascii="Arial" w:hAnsi="Arial" w:cs="Arial"/>
          <w:sz w:val="23"/>
          <w:szCs w:val="23"/>
        </w:rPr>
        <w:t xml:space="preserve"> criticized Lawrence Kohlberg for being too male centered.  She said he favored a principled way of reasoning that was more common to makes, such as justice, while the moral concerns of women focus on caring and compassion.</w:t>
      </w:r>
      <w:bookmarkStart w:id="0" w:name="_GoBack"/>
      <w:bookmarkEnd w:id="0"/>
    </w:p>
    <w:sectPr w:rsidR="00996F36" w:rsidRPr="00CF2E49" w:rsidSect="00CF2E49">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75pt;height:17.75pt" o:bullet="t">
        <v:imagedata r:id="rId1" o:title="art2B20"/>
      </v:shape>
    </w:pict>
  </w:numPicBullet>
  <w:abstractNum w:abstractNumId="0">
    <w:nsid w:val="021C0DCA"/>
    <w:multiLevelType w:val="hybridMultilevel"/>
    <w:tmpl w:val="5DC0F28E"/>
    <w:lvl w:ilvl="0" w:tplc="D43ECC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3B041C"/>
    <w:multiLevelType w:val="hybridMultilevel"/>
    <w:tmpl w:val="B40E1E40"/>
    <w:lvl w:ilvl="0" w:tplc="B9963BE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A41A85"/>
    <w:multiLevelType w:val="hybridMultilevel"/>
    <w:tmpl w:val="575860A8"/>
    <w:lvl w:ilvl="0" w:tplc="E4AC27D2">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A5478"/>
    <w:multiLevelType w:val="hybridMultilevel"/>
    <w:tmpl w:val="663EAFF8"/>
    <w:lvl w:ilvl="0" w:tplc="05DAD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DD3035"/>
    <w:multiLevelType w:val="hybridMultilevel"/>
    <w:tmpl w:val="9FE21D9E"/>
    <w:lvl w:ilvl="0" w:tplc="8BD87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BC31B4"/>
    <w:multiLevelType w:val="hybridMultilevel"/>
    <w:tmpl w:val="4560E358"/>
    <w:lvl w:ilvl="0" w:tplc="5C082B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7349E5"/>
    <w:multiLevelType w:val="hybridMultilevel"/>
    <w:tmpl w:val="468E2370"/>
    <w:lvl w:ilvl="0" w:tplc="E4AC27D2">
      <w:start w:val="1"/>
      <w:numFmt w:val="bullet"/>
      <w:lvlText w:val=""/>
      <w:lvlJc w:val="left"/>
      <w:pPr>
        <w:ind w:left="360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83C74D8"/>
    <w:multiLevelType w:val="hybridMultilevel"/>
    <w:tmpl w:val="B420DFDC"/>
    <w:lvl w:ilvl="0" w:tplc="80BAD5BA">
      <w:start w:val="1"/>
      <w:numFmt w:val="bullet"/>
      <w:lvlText w:val=""/>
      <w:lvlPicBulletId w:val="0"/>
      <w:lvlJc w:val="left"/>
      <w:pPr>
        <w:tabs>
          <w:tab w:val="num" w:pos="720"/>
        </w:tabs>
        <w:ind w:left="720" w:hanging="360"/>
      </w:pPr>
      <w:rPr>
        <w:rFonts w:ascii="Symbol" w:hAnsi="Symbol" w:hint="default"/>
      </w:rPr>
    </w:lvl>
    <w:lvl w:ilvl="1" w:tplc="F89042B6" w:tentative="1">
      <w:start w:val="1"/>
      <w:numFmt w:val="bullet"/>
      <w:lvlText w:val=""/>
      <w:lvlPicBulletId w:val="0"/>
      <w:lvlJc w:val="left"/>
      <w:pPr>
        <w:tabs>
          <w:tab w:val="num" w:pos="1440"/>
        </w:tabs>
        <w:ind w:left="1440" w:hanging="360"/>
      </w:pPr>
      <w:rPr>
        <w:rFonts w:ascii="Symbol" w:hAnsi="Symbol" w:hint="default"/>
      </w:rPr>
    </w:lvl>
    <w:lvl w:ilvl="2" w:tplc="A9EC5F00" w:tentative="1">
      <w:start w:val="1"/>
      <w:numFmt w:val="bullet"/>
      <w:lvlText w:val=""/>
      <w:lvlPicBulletId w:val="0"/>
      <w:lvlJc w:val="left"/>
      <w:pPr>
        <w:tabs>
          <w:tab w:val="num" w:pos="2160"/>
        </w:tabs>
        <w:ind w:left="2160" w:hanging="360"/>
      </w:pPr>
      <w:rPr>
        <w:rFonts w:ascii="Symbol" w:hAnsi="Symbol" w:hint="default"/>
      </w:rPr>
    </w:lvl>
    <w:lvl w:ilvl="3" w:tplc="ED14AC8E" w:tentative="1">
      <w:start w:val="1"/>
      <w:numFmt w:val="bullet"/>
      <w:lvlText w:val=""/>
      <w:lvlPicBulletId w:val="0"/>
      <w:lvlJc w:val="left"/>
      <w:pPr>
        <w:tabs>
          <w:tab w:val="num" w:pos="2880"/>
        </w:tabs>
        <w:ind w:left="2880" w:hanging="360"/>
      </w:pPr>
      <w:rPr>
        <w:rFonts w:ascii="Symbol" w:hAnsi="Symbol" w:hint="default"/>
      </w:rPr>
    </w:lvl>
    <w:lvl w:ilvl="4" w:tplc="5586913A" w:tentative="1">
      <w:start w:val="1"/>
      <w:numFmt w:val="bullet"/>
      <w:lvlText w:val=""/>
      <w:lvlPicBulletId w:val="0"/>
      <w:lvlJc w:val="left"/>
      <w:pPr>
        <w:tabs>
          <w:tab w:val="num" w:pos="3600"/>
        </w:tabs>
        <w:ind w:left="3600" w:hanging="360"/>
      </w:pPr>
      <w:rPr>
        <w:rFonts w:ascii="Symbol" w:hAnsi="Symbol" w:hint="default"/>
      </w:rPr>
    </w:lvl>
    <w:lvl w:ilvl="5" w:tplc="CE26281C" w:tentative="1">
      <w:start w:val="1"/>
      <w:numFmt w:val="bullet"/>
      <w:lvlText w:val=""/>
      <w:lvlPicBulletId w:val="0"/>
      <w:lvlJc w:val="left"/>
      <w:pPr>
        <w:tabs>
          <w:tab w:val="num" w:pos="4320"/>
        </w:tabs>
        <w:ind w:left="4320" w:hanging="360"/>
      </w:pPr>
      <w:rPr>
        <w:rFonts w:ascii="Symbol" w:hAnsi="Symbol" w:hint="default"/>
      </w:rPr>
    </w:lvl>
    <w:lvl w:ilvl="6" w:tplc="327067A0" w:tentative="1">
      <w:start w:val="1"/>
      <w:numFmt w:val="bullet"/>
      <w:lvlText w:val=""/>
      <w:lvlPicBulletId w:val="0"/>
      <w:lvlJc w:val="left"/>
      <w:pPr>
        <w:tabs>
          <w:tab w:val="num" w:pos="5040"/>
        </w:tabs>
        <w:ind w:left="5040" w:hanging="360"/>
      </w:pPr>
      <w:rPr>
        <w:rFonts w:ascii="Symbol" w:hAnsi="Symbol" w:hint="default"/>
      </w:rPr>
    </w:lvl>
    <w:lvl w:ilvl="7" w:tplc="D45ED830" w:tentative="1">
      <w:start w:val="1"/>
      <w:numFmt w:val="bullet"/>
      <w:lvlText w:val=""/>
      <w:lvlPicBulletId w:val="0"/>
      <w:lvlJc w:val="left"/>
      <w:pPr>
        <w:tabs>
          <w:tab w:val="num" w:pos="5760"/>
        </w:tabs>
        <w:ind w:left="5760" w:hanging="360"/>
      </w:pPr>
      <w:rPr>
        <w:rFonts w:ascii="Symbol" w:hAnsi="Symbol" w:hint="default"/>
      </w:rPr>
    </w:lvl>
    <w:lvl w:ilvl="8" w:tplc="490804B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AAF5D2A"/>
    <w:multiLevelType w:val="hybridMultilevel"/>
    <w:tmpl w:val="C3F2CB04"/>
    <w:lvl w:ilvl="0" w:tplc="E4AC27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1CFE718F"/>
    <w:multiLevelType w:val="hybridMultilevel"/>
    <w:tmpl w:val="A98AB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C3058B"/>
    <w:multiLevelType w:val="hybridMultilevel"/>
    <w:tmpl w:val="A31C1918"/>
    <w:lvl w:ilvl="0" w:tplc="3708BD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022C56"/>
    <w:multiLevelType w:val="multilevel"/>
    <w:tmpl w:val="45DA3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5C1307"/>
    <w:multiLevelType w:val="hybridMultilevel"/>
    <w:tmpl w:val="33E2BB52"/>
    <w:lvl w:ilvl="0" w:tplc="E4AC27D2">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221D704A"/>
    <w:multiLevelType w:val="hybridMultilevel"/>
    <w:tmpl w:val="C6982A8E"/>
    <w:lvl w:ilvl="0" w:tplc="FA76367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2FF5B1B"/>
    <w:multiLevelType w:val="hybridMultilevel"/>
    <w:tmpl w:val="EE302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B2B26"/>
    <w:multiLevelType w:val="hybridMultilevel"/>
    <w:tmpl w:val="CBE00F0E"/>
    <w:lvl w:ilvl="0" w:tplc="9E9410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9A96F6C"/>
    <w:multiLevelType w:val="hybridMultilevel"/>
    <w:tmpl w:val="93C8F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C491E30"/>
    <w:multiLevelType w:val="hybridMultilevel"/>
    <w:tmpl w:val="8C5AC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15C31"/>
    <w:multiLevelType w:val="hybridMultilevel"/>
    <w:tmpl w:val="1458F73A"/>
    <w:lvl w:ilvl="0" w:tplc="1D7ED36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86425D7"/>
    <w:multiLevelType w:val="hybridMultilevel"/>
    <w:tmpl w:val="E664109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AAB7C02"/>
    <w:multiLevelType w:val="multilevel"/>
    <w:tmpl w:val="F0AA53C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21">
    <w:nsid w:val="3F9A4188"/>
    <w:multiLevelType w:val="hybridMultilevel"/>
    <w:tmpl w:val="A0F2F05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43457D65"/>
    <w:multiLevelType w:val="multilevel"/>
    <w:tmpl w:val="F0AA53CA"/>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23">
    <w:nsid w:val="488A1792"/>
    <w:multiLevelType w:val="hybridMultilevel"/>
    <w:tmpl w:val="F0AA53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C261FB2"/>
    <w:multiLevelType w:val="hybridMultilevel"/>
    <w:tmpl w:val="3A76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F774950"/>
    <w:multiLevelType w:val="hybridMultilevel"/>
    <w:tmpl w:val="9E92D870"/>
    <w:lvl w:ilvl="0" w:tplc="CD1A0C9A">
      <w:start w:val="1"/>
      <w:numFmt w:val="bullet"/>
      <w:lvlText w:val=""/>
      <w:lvlPicBulletId w:val="0"/>
      <w:lvlJc w:val="left"/>
      <w:pPr>
        <w:tabs>
          <w:tab w:val="num" w:pos="720"/>
        </w:tabs>
        <w:ind w:left="720" w:hanging="360"/>
      </w:pPr>
      <w:rPr>
        <w:rFonts w:ascii="Symbol" w:hAnsi="Symbol" w:hint="default"/>
      </w:rPr>
    </w:lvl>
    <w:lvl w:ilvl="1" w:tplc="AEF47310" w:tentative="1">
      <w:start w:val="1"/>
      <w:numFmt w:val="bullet"/>
      <w:lvlText w:val=""/>
      <w:lvlPicBulletId w:val="0"/>
      <w:lvlJc w:val="left"/>
      <w:pPr>
        <w:tabs>
          <w:tab w:val="num" w:pos="1440"/>
        </w:tabs>
        <w:ind w:left="1440" w:hanging="360"/>
      </w:pPr>
      <w:rPr>
        <w:rFonts w:ascii="Symbol" w:hAnsi="Symbol" w:hint="default"/>
      </w:rPr>
    </w:lvl>
    <w:lvl w:ilvl="2" w:tplc="D17E5F1C" w:tentative="1">
      <w:start w:val="1"/>
      <w:numFmt w:val="bullet"/>
      <w:lvlText w:val=""/>
      <w:lvlPicBulletId w:val="0"/>
      <w:lvlJc w:val="left"/>
      <w:pPr>
        <w:tabs>
          <w:tab w:val="num" w:pos="2160"/>
        </w:tabs>
        <w:ind w:left="2160" w:hanging="360"/>
      </w:pPr>
      <w:rPr>
        <w:rFonts w:ascii="Symbol" w:hAnsi="Symbol" w:hint="default"/>
      </w:rPr>
    </w:lvl>
    <w:lvl w:ilvl="3" w:tplc="2286FB02" w:tentative="1">
      <w:start w:val="1"/>
      <w:numFmt w:val="bullet"/>
      <w:lvlText w:val=""/>
      <w:lvlPicBulletId w:val="0"/>
      <w:lvlJc w:val="left"/>
      <w:pPr>
        <w:tabs>
          <w:tab w:val="num" w:pos="2880"/>
        </w:tabs>
        <w:ind w:left="2880" w:hanging="360"/>
      </w:pPr>
      <w:rPr>
        <w:rFonts w:ascii="Symbol" w:hAnsi="Symbol" w:hint="default"/>
      </w:rPr>
    </w:lvl>
    <w:lvl w:ilvl="4" w:tplc="0316D0AC" w:tentative="1">
      <w:start w:val="1"/>
      <w:numFmt w:val="bullet"/>
      <w:lvlText w:val=""/>
      <w:lvlPicBulletId w:val="0"/>
      <w:lvlJc w:val="left"/>
      <w:pPr>
        <w:tabs>
          <w:tab w:val="num" w:pos="3600"/>
        </w:tabs>
        <w:ind w:left="3600" w:hanging="360"/>
      </w:pPr>
      <w:rPr>
        <w:rFonts w:ascii="Symbol" w:hAnsi="Symbol" w:hint="default"/>
      </w:rPr>
    </w:lvl>
    <w:lvl w:ilvl="5" w:tplc="0BF4ED66" w:tentative="1">
      <w:start w:val="1"/>
      <w:numFmt w:val="bullet"/>
      <w:lvlText w:val=""/>
      <w:lvlPicBulletId w:val="0"/>
      <w:lvlJc w:val="left"/>
      <w:pPr>
        <w:tabs>
          <w:tab w:val="num" w:pos="4320"/>
        </w:tabs>
        <w:ind w:left="4320" w:hanging="360"/>
      </w:pPr>
      <w:rPr>
        <w:rFonts w:ascii="Symbol" w:hAnsi="Symbol" w:hint="default"/>
      </w:rPr>
    </w:lvl>
    <w:lvl w:ilvl="6" w:tplc="E402E6FE" w:tentative="1">
      <w:start w:val="1"/>
      <w:numFmt w:val="bullet"/>
      <w:lvlText w:val=""/>
      <w:lvlPicBulletId w:val="0"/>
      <w:lvlJc w:val="left"/>
      <w:pPr>
        <w:tabs>
          <w:tab w:val="num" w:pos="5040"/>
        </w:tabs>
        <w:ind w:left="5040" w:hanging="360"/>
      </w:pPr>
      <w:rPr>
        <w:rFonts w:ascii="Symbol" w:hAnsi="Symbol" w:hint="default"/>
      </w:rPr>
    </w:lvl>
    <w:lvl w:ilvl="7" w:tplc="1BD660CC" w:tentative="1">
      <w:start w:val="1"/>
      <w:numFmt w:val="bullet"/>
      <w:lvlText w:val=""/>
      <w:lvlPicBulletId w:val="0"/>
      <w:lvlJc w:val="left"/>
      <w:pPr>
        <w:tabs>
          <w:tab w:val="num" w:pos="5760"/>
        </w:tabs>
        <w:ind w:left="5760" w:hanging="360"/>
      </w:pPr>
      <w:rPr>
        <w:rFonts w:ascii="Symbol" w:hAnsi="Symbol" w:hint="default"/>
      </w:rPr>
    </w:lvl>
    <w:lvl w:ilvl="8" w:tplc="D020ED42"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0995613"/>
    <w:multiLevelType w:val="hybridMultilevel"/>
    <w:tmpl w:val="A3268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1F0E0C"/>
    <w:multiLevelType w:val="hybridMultilevel"/>
    <w:tmpl w:val="4D088DF2"/>
    <w:lvl w:ilvl="0" w:tplc="17A695F2">
      <w:start w:val="1"/>
      <w:numFmt w:val="decimal"/>
      <w:lvlText w:val="%1."/>
      <w:lvlJc w:val="left"/>
      <w:pPr>
        <w:ind w:left="2160" w:hanging="360"/>
      </w:pPr>
      <w:rPr>
        <w:rFonts w:ascii="Arial" w:eastAsiaTheme="minorHAnsi" w:hAnsi="Arial" w:cs="Arial"/>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37D1B11"/>
    <w:multiLevelType w:val="hybridMultilevel"/>
    <w:tmpl w:val="70225FD4"/>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nsid w:val="55211141"/>
    <w:multiLevelType w:val="hybridMultilevel"/>
    <w:tmpl w:val="2A72BEDC"/>
    <w:lvl w:ilvl="0" w:tplc="A9628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6443864"/>
    <w:multiLevelType w:val="hybridMultilevel"/>
    <w:tmpl w:val="11F0719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5989319F"/>
    <w:multiLevelType w:val="hybridMultilevel"/>
    <w:tmpl w:val="DCD8EC28"/>
    <w:lvl w:ilvl="0" w:tplc="7E62EC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A7D42ED"/>
    <w:multiLevelType w:val="hybridMultilevel"/>
    <w:tmpl w:val="6D5CD0AE"/>
    <w:lvl w:ilvl="0" w:tplc="E4AC27D2">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A970E4F"/>
    <w:multiLevelType w:val="hybridMultilevel"/>
    <w:tmpl w:val="356CC360"/>
    <w:lvl w:ilvl="0" w:tplc="D7CAF698">
      <w:start w:val="1"/>
      <w:numFmt w:val="decimal"/>
      <w:lvlText w:val="%1."/>
      <w:lvlJc w:val="left"/>
      <w:pPr>
        <w:tabs>
          <w:tab w:val="num" w:pos="720"/>
        </w:tabs>
        <w:ind w:left="720" w:hanging="360"/>
      </w:pPr>
    </w:lvl>
    <w:lvl w:ilvl="1" w:tplc="D23A7D6A" w:tentative="1">
      <w:start w:val="1"/>
      <w:numFmt w:val="decimal"/>
      <w:lvlText w:val="%2."/>
      <w:lvlJc w:val="left"/>
      <w:pPr>
        <w:tabs>
          <w:tab w:val="num" w:pos="1440"/>
        </w:tabs>
        <w:ind w:left="1440" w:hanging="360"/>
      </w:pPr>
    </w:lvl>
    <w:lvl w:ilvl="2" w:tplc="CE449508" w:tentative="1">
      <w:start w:val="1"/>
      <w:numFmt w:val="decimal"/>
      <w:lvlText w:val="%3."/>
      <w:lvlJc w:val="left"/>
      <w:pPr>
        <w:tabs>
          <w:tab w:val="num" w:pos="2160"/>
        </w:tabs>
        <w:ind w:left="2160" w:hanging="360"/>
      </w:pPr>
    </w:lvl>
    <w:lvl w:ilvl="3" w:tplc="D990F840" w:tentative="1">
      <w:start w:val="1"/>
      <w:numFmt w:val="decimal"/>
      <w:lvlText w:val="%4."/>
      <w:lvlJc w:val="left"/>
      <w:pPr>
        <w:tabs>
          <w:tab w:val="num" w:pos="2880"/>
        </w:tabs>
        <w:ind w:left="2880" w:hanging="360"/>
      </w:pPr>
    </w:lvl>
    <w:lvl w:ilvl="4" w:tplc="52FCF1FC" w:tentative="1">
      <w:start w:val="1"/>
      <w:numFmt w:val="decimal"/>
      <w:lvlText w:val="%5."/>
      <w:lvlJc w:val="left"/>
      <w:pPr>
        <w:tabs>
          <w:tab w:val="num" w:pos="3600"/>
        </w:tabs>
        <w:ind w:left="3600" w:hanging="360"/>
      </w:pPr>
    </w:lvl>
    <w:lvl w:ilvl="5" w:tplc="1A987B54" w:tentative="1">
      <w:start w:val="1"/>
      <w:numFmt w:val="decimal"/>
      <w:lvlText w:val="%6."/>
      <w:lvlJc w:val="left"/>
      <w:pPr>
        <w:tabs>
          <w:tab w:val="num" w:pos="4320"/>
        </w:tabs>
        <w:ind w:left="4320" w:hanging="360"/>
      </w:pPr>
    </w:lvl>
    <w:lvl w:ilvl="6" w:tplc="A560EF22" w:tentative="1">
      <w:start w:val="1"/>
      <w:numFmt w:val="decimal"/>
      <w:lvlText w:val="%7."/>
      <w:lvlJc w:val="left"/>
      <w:pPr>
        <w:tabs>
          <w:tab w:val="num" w:pos="5040"/>
        </w:tabs>
        <w:ind w:left="5040" w:hanging="360"/>
      </w:pPr>
    </w:lvl>
    <w:lvl w:ilvl="7" w:tplc="6F7EB172" w:tentative="1">
      <w:start w:val="1"/>
      <w:numFmt w:val="decimal"/>
      <w:lvlText w:val="%8."/>
      <w:lvlJc w:val="left"/>
      <w:pPr>
        <w:tabs>
          <w:tab w:val="num" w:pos="5760"/>
        </w:tabs>
        <w:ind w:left="5760" w:hanging="360"/>
      </w:pPr>
    </w:lvl>
    <w:lvl w:ilvl="8" w:tplc="E0188234" w:tentative="1">
      <w:start w:val="1"/>
      <w:numFmt w:val="decimal"/>
      <w:lvlText w:val="%9."/>
      <w:lvlJc w:val="left"/>
      <w:pPr>
        <w:tabs>
          <w:tab w:val="num" w:pos="6480"/>
        </w:tabs>
        <w:ind w:left="6480" w:hanging="360"/>
      </w:pPr>
    </w:lvl>
  </w:abstractNum>
  <w:abstractNum w:abstractNumId="34">
    <w:nsid w:val="5B4B1A50"/>
    <w:multiLevelType w:val="hybridMultilevel"/>
    <w:tmpl w:val="637A98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02C5410"/>
    <w:multiLevelType w:val="hybridMultilevel"/>
    <w:tmpl w:val="5BE26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0E73BEB"/>
    <w:multiLevelType w:val="hybridMultilevel"/>
    <w:tmpl w:val="B44A2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2CA3D41"/>
    <w:multiLevelType w:val="hybridMultilevel"/>
    <w:tmpl w:val="C6C4D26A"/>
    <w:lvl w:ilvl="0" w:tplc="66FEB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8F54D7"/>
    <w:multiLevelType w:val="hybridMultilevel"/>
    <w:tmpl w:val="ED429C96"/>
    <w:lvl w:ilvl="0" w:tplc="E4AC27D2">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C3E5B89"/>
    <w:multiLevelType w:val="hybridMultilevel"/>
    <w:tmpl w:val="A7E0AC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nsid w:val="70567115"/>
    <w:multiLevelType w:val="hybridMultilevel"/>
    <w:tmpl w:val="21503C3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3C819F0"/>
    <w:multiLevelType w:val="hybridMultilevel"/>
    <w:tmpl w:val="8B46620A"/>
    <w:lvl w:ilvl="0" w:tplc="D6D0A7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724787E"/>
    <w:multiLevelType w:val="hybridMultilevel"/>
    <w:tmpl w:val="7980A5CC"/>
    <w:lvl w:ilvl="0" w:tplc="95E29416">
      <w:start w:val="1"/>
      <w:numFmt w:val="decimal"/>
      <w:lvlText w:val="%1."/>
      <w:lvlJc w:val="left"/>
      <w:pPr>
        <w:ind w:left="1800" w:hanging="360"/>
      </w:pPr>
      <w:rPr>
        <w:rFonts w:eastAsia="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9BE4F52"/>
    <w:multiLevelType w:val="hybridMultilevel"/>
    <w:tmpl w:val="2D7E9D16"/>
    <w:lvl w:ilvl="0" w:tplc="5B647A0A">
      <w:start w:val="1"/>
      <w:numFmt w:val="decimal"/>
      <w:lvlText w:val="%1."/>
      <w:lvlJc w:val="left"/>
      <w:pPr>
        <w:ind w:left="2526" w:hanging="36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44">
    <w:nsid w:val="7A2E7C63"/>
    <w:multiLevelType w:val="multilevel"/>
    <w:tmpl w:val="452E778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45">
    <w:nsid w:val="7B0836A5"/>
    <w:multiLevelType w:val="multilevel"/>
    <w:tmpl w:val="E6641094"/>
    <w:lvl w:ilvl="0">
      <w:start w:val="1"/>
      <w:numFmt w:val="bullet"/>
      <w:lvlText w:val=""/>
      <w:lvlJc w:val="left"/>
      <w:pPr>
        <w:ind w:left="324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6">
    <w:nsid w:val="7B2A532B"/>
    <w:multiLevelType w:val="hybridMultilevel"/>
    <w:tmpl w:val="DD720ED6"/>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7">
    <w:nsid w:val="7BA53EB7"/>
    <w:multiLevelType w:val="hybridMultilevel"/>
    <w:tmpl w:val="0D5827EE"/>
    <w:lvl w:ilvl="0" w:tplc="5E7C2E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C12004D"/>
    <w:multiLevelType w:val="hybridMultilevel"/>
    <w:tmpl w:val="96023070"/>
    <w:lvl w:ilvl="0" w:tplc="E5C44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0"/>
  </w:num>
  <w:num w:numId="3">
    <w:abstractNumId w:val="37"/>
  </w:num>
  <w:num w:numId="4">
    <w:abstractNumId w:val="5"/>
  </w:num>
  <w:num w:numId="5">
    <w:abstractNumId w:val="48"/>
  </w:num>
  <w:num w:numId="6">
    <w:abstractNumId w:val="0"/>
  </w:num>
  <w:num w:numId="7">
    <w:abstractNumId w:val="29"/>
  </w:num>
  <w:num w:numId="8">
    <w:abstractNumId w:val="17"/>
  </w:num>
  <w:num w:numId="9">
    <w:abstractNumId w:val="14"/>
  </w:num>
  <w:num w:numId="10">
    <w:abstractNumId w:val="3"/>
  </w:num>
  <w:num w:numId="11">
    <w:abstractNumId w:val="7"/>
  </w:num>
  <w:num w:numId="12">
    <w:abstractNumId w:val="9"/>
  </w:num>
  <w:num w:numId="13">
    <w:abstractNumId w:val="42"/>
  </w:num>
  <w:num w:numId="14">
    <w:abstractNumId w:val="25"/>
  </w:num>
  <w:num w:numId="15">
    <w:abstractNumId w:val="35"/>
  </w:num>
  <w:num w:numId="16">
    <w:abstractNumId w:val="36"/>
  </w:num>
  <w:num w:numId="17">
    <w:abstractNumId w:val="23"/>
  </w:num>
  <w:num w:numId="18">
    <w:abstractNumId w:val="22"/>
  </w:num>
  <w:num w:numId="19">
    <w:abstractNumId w:val="20"/>
  </w:num>
  <w:num w:numId="20">
    <w:abstractNumId w:val="19"/>
  </w:num>
  <w:num w:numId="21">
    <w:abstractNumId w:val="45"/>
  </w:num>
  <w:num w:numId="22">
    <w:abstractNumId w:val="6"/>
  </w:num>
  <w:num w:numId="23">
    <w:abstractNumId w:val="38"/>
  </w:num>
  <w:num w:numId="24">
    <w:abstractNumId w:val="12"/>
  </w:num>
  <w:num w:numId="25">
    <w:abstractNumId w:val="2"/>
  </w:num>
  <w:num w:numId="26">
    <w:abstractNumId w:val="32"/>
  </w:num>
  <w:num w:numId="27">
    <w:abstractNumId w:val="8"/>
  </w:num>
  <w:num w:numId="28">
    <w:abstractNumId w:val="27"/>
  </w:num>
  <w:num w:numId="29">
    <w:abstractNumId w:val="40"/>
  </w:num>
  <w:num w:numId="30">
    <w:abstractNumId w:val="31"/>
  </w:num>
  <w:num w:numId="31">
    <w:abstractNumId w:val="15"/>
  </w:num>
  <w:num w:numId="32">
    <w:abstractNumId w:val="39"/>
  </w:num>
  <w:num w:numId="33">
    <w:abstractNumId w:val="21"/>
  </w:num>
  <w:num w:numId="34">
    <w:abstractNumId w:val="1"/>
  </w:num>
  <w:num w:numId="35">
    <w:abstractNumId w:val="41"/>
  </w:num>
  <w:num w:numId="36">
    <w:abstractNumId w:val="13"/>
  </w:num>
  <w:num w:numId="37">
    <w:abstractNumId w:val="47"/>
  </w:num>
  <w:num w:numId="38">
    <w:abstractNumId w:val="44"/>
  </w:num>
  <w:num w:numId="39">
    <w:abstractNumId w:val="34"/>
  </w:num>
  <w:num w:numId="40">
    <w:abstractNumId w:val="16"/>
  </w:num>
  <w:num w:numId="41">
    <w:abstractNumId w:val="24"/>
  </w:num>
  <w:num w:numId="42">
    <w:abstractNumId w:val="26"/>
  </w:num>
  <w:num w:numId="43">
    <w:abstractNumId w:val="30"/>
  </w:num>
  <w:num w:numId="44">
    <w:abstractNumId w:val="18"/>
  </w:num>
  <w:num w:numId="45">
    <w:abstractNumId w:val="28"/>
  </w:num>
  <w:num w:numId="46">
    <w:abstractNumId w:val="46"/>
  </w:num>
  <w:num w:numId="47">
    <w:abstractNumId w:val="43"/>
  </w:num>
  <w:num w:numId="48">
    <w:abstractNumId w:val="3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20"/>
  <w:characterSpacingControl w:val="doNotCompress"/>
  <w:compat>
    <w:compatSetting w:name="compatibilityMode" w:uri="http://schemas.microsoft.com/office/word" w:val="12"/>
  </w:compat>
  <w:rsids>
    <w:rsidRoot w:val="00994CF9"/>
    <w:rsid w:val="00005470"/>
    <w:rsid w:val="00045E39"/>
    <w:rsid w:val="000842ED"/>
    <w:rsid w:val="000A0655"/>
    <w:rsid w:val="000A4D19"/>
    <w:rsid w:val="000C189B"/>
    <w:rsid w:val="000C7ACD"/>
    <w:rsid w:val="00116931"/>
    <w:rsid w:val="001308B9"/>
    <w:rsid w:val="001309A4"/>
    <w:rsid w:val="0014259B"/>
    <w:rsid w:val="00166D00"/>
    <w:rsid w:val="001742E9"/>
    <w:rsid w:val="00183D1A"/>
    <w:rsid w:val="001907EA"/>
    <w:rsid w:val="001D232B"/>
    <w:rsid w:val="001D3E20"/>
    <w:rsid w:val="001D5EFF"/>
    <w:rsid w:val="001F5A43"/>
    <w:rsid w:val="0020501F"/>
    <w:rsid w:val="0021187A"/>
    <w:rsid w:val="00224DC9"/>
    <w:rsid w:val="00225427"/>
    <w:rsid w:val="0024012F"/>
    <w:rsid w:val="00245CD2"/>
    <w:rsid w:val="002738B8"/>
    <w:rsid w:val="00284EE0"/>
    <w:rsid w:val="002B1CC1"/>
    <w:rsid w:val="002B3475"/>
    <w:rsid w:val="002C5165"/>
    <w:rsid w:val="002C6F15"/>
    <w:rsid w:val="002F1304"/>
    <w:rsid w:val="003019EB"/>
    <w:rsid w:val="00314A3E"/>
    <w:rsid w:val="003265D8"/>
    <w:rsid w:val="003455C0"/>
    <w:rsid w:val="00356241"/>
    <w:rsid w:val="0037620E"/>
    <w:rsid w:val="00377026"/>
    <w:rsid w:val="003800B9"/>
    <w:rsid w:val="003A0A6E"/>
    <w:rsid w:val="003A19D6"/>
    <w:rsid w:val="003A1CFD"/>
    <w:rsid w:val="003C0D83"/>
    <w:rsid w:val="003C3257"/>
    <w:rsid w:val="003C3293"/>
    <w:rsid w:val="003D7A37"/>
    <w:rsid w:val="00415E4A"/>
    <w:rsid w:val="00423D2A"/>
    <w:rsid w:val="00436CE9"/>
    <w:rsid w:val="00442D79"/>
    <w:rsid w:val="0045716B"/>
    <w:rsid w:val="00476CC1"/>
    <w:rsid w:val="00491733"/>
    <w:rsid w:val="004A5710"/>
    <w:rsid w:val="004F4DA6"/>
    <w:rsid w:val="00533F89"/>
    <w:rsid w:val="00540FD3"/>
    <w:rsid w:val="00567F28"/>
    <w:rsid w:val="00572D44"/>
    <w:rsid w:val="00576BEA"/>
    <w:rsid w:val="0058510D"/>
    <w:rsid w:val="005E45F1"/>
    <w:rsid w:val="006078AE"/>
    <w:rsid w:val="006147A6"/>
    <w:rsid w:val="00627FF5"/>
    <w:rsid w:val="006414EC"/>
    <w:rsid w:val="00641F08"/>
    <w:rsid w:val="00643163"/>
    <w:rsid w:val="0067280C"/>
    <w:rsid w:val="00681A3E"/>
    <w:rsid w:val="0068430A"/>
    <w:rsid w:val="00685995"/>
    <w:rsid w:val="006A6035"/>
    <w:rsid w:val="006C73AD"/>
    <w:rsid w:val="006E7848"/>
    <w:rsid w:val="006F0E94"/>
    <w:rsid w:val="006F26E0"/>
    <w:rsid w:val="006F4B5A"/>
    <w:rsid w:val="006F4C8A"/>
    <w:rsid w:val="00715337"/>
    <w:rsid w:val="00742221"/>
    <w:rsid w:val="0074450B"/>
    <w:rsid w:val="00760728"/>
    <w:rsid w:val="00766303"/>
    <w:rsid w:val="00783208"/>
    <w:rsid w:val="00794235"/>
    <w:rsid w:val="007A0C47"/>
    <w:rsid w:val="007A0D14"/>
    <w:rsid w:val="007B591F"/>
    <w:rsid w:val="007D54AD"/>
    <w:rsid w:val="007E62CC"/>
    <w:rsid w:val="00820873"/>
    <w:rsid w:val="00860D84"/>
    <w:rsid w:val="00880109"/>
    <w:rsid w:val="008E0390"/>
    <w:rsid w:val="008E0FE8"/>
    <w:rsid w:val="008F4350"/>
    <w:rsid w:val="009059ED"/>
    <w:rsid w:val="00923934"/>
    <w:rsid w:val="00923EFC"/>
    <w:rsid w:val="0092415B"/>
    <w:rsid w:val="009403EA"/>
    <w:rsid w:val="009418E1"/>
    <w:rsid w:val="00951CF2"/>
    <w:rsid w:val="00994CF9"/>
    <w:rsid w:val="00996F36"/>
    <w:rsid w:val="009A100D"/>
    <w:rsid w:val="009B5287"/>
    <w:rsid w:val="009C511B"/>
    <w:rsid w:val="009F7533"/>
    <w:rsid w:val="00A03EA1"/>
    <w:rsid w:val="00A26756"/>
    <w:rsid w:val="00A42DE8"/>
    <w:rsid w:val="00A45292"/>
    <w:rsid w:val="00A53AE2"/>
    <w:rsid w:val="00A63618"/>
    <w:rsid w:val="00A65C62"/>
    <w:rsid w:val="00A7079F"/>
    <w:rsid w:val="00A7151C"/>
    <w:rsid w:val="00A77B75"/>
    <w:rsid w:val="00A847E0"/>
    <w:rsid w:val="00A9245F"/>
    <w:rsid w:val="00A9248B"/>
    <w:rsid w:val="00AA067F"/>
    <w:rsid w:val="00AE5D49"/>
    <w:rsid w:val="00B05EAC"/>
    <w:rsid w:val="00B0778E"/>
    <w:rsid w:val="00B12EB4"/>
    <w:rsid w:val="00B4165A"/>
    <w:rsid w:val="00B5117F"/>
    <w:rsid w:val="00B51FD7"/>
    <w:rsid w:val="00B65191"/>
    <w:rsid w:val="00B80A44"/>
    <w:rsid w:val="00B8471A"/>
    <w:rsid w:val="00BB1AC7"/>
    <w:rsid w:val="00C03DA0"/>
    <w:rsid w:val="00C7005C"/>
    <w:rsid w:val="00C95286"/>
    <w:rsid w:val="00CD27B1"/>
    <w:rsid w:val="00CE00AA"/>
    <w:rsid w:val="00CF2E49"/>
    <w:rsid w:val="00D65B1C"/>
    <w:rsid w:val="00DA11D2"/>
    <w:rsid w:val="00DA1D1D"/>
    <w:rsid w:val="00DA67C4"/>
    <w:rsid w:val="00DA6F6D"/>
    <w:rsid w:val="00DC080D"/>
    <w:rsid w:val="00E50F41"/>
    <w:rsid w:val="00E84939"/>
    <w:rsid w:val="00E87819"/>
    <w:rsid w:val="00E93567"/>
    <w:rsid w:val="00EA1721"/>
    <w:rsid w:val="00EC338E"/>
    <w:rsid w:val="00F03302"/>
    <w:rsid w:val="00F249F1"/>
    <w:rsid w:val="00F31D43"/>
    <w:rsid w:val="00F340DF"/>
    <w:rsid w:val="00F343E6"/>
    <w:rsid w:val="00F37A76"/>
    <w:rsid w:val="00F52373"/>
    <w:rsid w:val="00F53132"/>
    <w:rsid w:val="00F54118"/>
    <w:rsid w:val="00FA4476"/>
    <w:rsid w:val="00FE2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eb)"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CE9"/>
  </w:style>
  <w:style w:type="paragraph" w:styleId="Heading1">
    <w:name w:val="heading 1"/>
    <w:basedOn w:val="Normal"/>
    <w:next w:val="Normal"/>
    <w:link w:val="Heading1Char"/>
    <w:qFormat/>
    <w:rsid w:val="00C7005C"/>
    <w:pPr>
      <w:keepNext/>
      <w:spacing w:after="0" w:line="240" w:lineRule="auto"/>
      <w:outlineLvl w:val="0"/>
    </w:pPr>
    <w:rPr>
      <w:rFonts w:ascii="Arial" w:eastAsia="Times New Roman" w:hAnsi="Arial" w:cs="Arial"/>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CF9"/>
    <w:rPr>
      <w:color w:val="0000FF"/>
      <w:u w:val="single"/>
    </w:rPr>
  </w:style>
  <w:style w:type="paragraph" w:styleId="ListParagraph">
    <w:name w:val="List Paragraph"/>
    <w:basedOn w:val="Normal"/>
    <w:uiPriority w:val="34"/>
    <w:qFormat/>
    <w:rsid w:val="00994CF9"/>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94CF9"/>
    <w:pPr>
      <w:spacing w:after="0" w:line="240" w:lineRule="auto"/>
    </w:pPr>
  </w:style>
  <w:style w:type="paragraph" w:styleId="BalloonText">
    <w:name w:val="Balloon Text"/>
    <w:basedOn w:val="Normal"/>
    <w:link w:val="BalloonTextChar"/>
    <w:uiPriority w:val="99"/>
    <w:semiHidden/>
    <w:unhideWhenUsed/>
    <w:rsid w:val="00273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8B8"/>
    <w:rPr>
      <w:rFonts w:ascii="Tahoma" w:hAnsi="Tahoma" w:cs="Tahoma"/>
      <w:sz w:val="16"/>
      <w:szCs w:val="16"/>
    </w:rPr>
  </w:style>
  <w:style w:type="table" w:styleId="TableGrid">
    <w:name w:val="Table Grid"/>
    <w:basedOn w:val="TableNormal"/>
    <w:uiPriority w:val="59"/>
    <w:rsid w:val="00A65C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7005C"/>
    <w:rPr>
      <w:rFonts w:ascii="Arial" w:eastAsia="Times New Roman" w:hAnsi="Arial" w:cs="Arial"/>
      <w:b/>
      <w:bCs/>
      <w:szCs w:val="24"/>
    </w:rPr>
  </w:style>
  <w:style w:type="character" w:styleId="Strong">
    <w:name w:val="Strong"/>
    <w:basedOn w:val="DefaultParagraphFont"/>
    <w:qFormat/>
    <w:rsid w:val="00C7005C"/>
    <w:rPr>
      <w:b/>
      <w:bCs/>
    </w:rPr>
  </w:style>
  <w:style w:type="character" w:styleId="Emphasis">
    <w:name w:val="Emphasis"/>
    <w:basedOn w:val="DefaultParagraphFont"/>
    <w:qFormat/>
    <w:rsid w:val="00C7005C"/>
    <w:rPr>
      <w:i/>
      <w:iCs/>
    </w:rPr>
  </w:style>
  <w:style w:type="paragraph" w:styleId="NormalWeb">
    <w:name w:val="Normal (Web)"/>
    <w:basedOn w:val="Normal"/>
    <w:uiPriority w:val="99"/>
    <w:unhideWhenUsed/>
    <w:rsid w:val="00A26756"/>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rsid w:val="00166D00"/>
    <w:pPr>
      <w:spacing w:line="240" w:lineRule="auto"/>
    </w:pPr>
    <w:rPr>
      <w:b/>
      <w:bCs/>
      <w:color w:val="4F81BD" w:themeColor="accent1"/>
      <w:sz w:val="18"/>
      <w:szCs w:val="18"/>
    </w:rPr>
  </w:style>
  <w:style w:type="character" w:customStyle="1" w:styleId="apple-converted-space">
    <w:name w:val="apple-converted-space"/>
    <w:basedOn w:val="DefaultParagraphFont"/>
    <w:rsid w:val="001D3E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663327">
      <w:bodyDiv w:val="1"/>
      <w:marLeft w:val="0"/>
      <w:marRight w:val="0"/>
      <w:marTop w:val="0"/>
      <w:marBottom w:val="0"/>
      <w:divBdr>
        <w:top w:val="none" w:sz="0" w:space="0" w:color="auto"/>
        <w:left w:val="none" w:sz="0" w:space="0" w:color="auto"/>
        <w:bottom w:val="none" w:sz="0" w:space="0" w:color="auto"/>
        <w:right w:val="none" w:sz="0" w:space="0" w:color="auto"/>
      </w:divBdr>
      <w:divsChild>
        <w:div w:id="463502168">
          <w:marLeft w:val="547"/>
          <w:marRight w:val="0"/>
          <w:marTop w:val="0"/>
          <w:marBottom w:val="0"/>
          <w:divBdr>
            <w:top w:val="none" w:sz="0" w:space="0" w:color="auto"/>
            <w:left w:val="none" w:sz="0" w:space="0" w:color="auto"/>
            <w:bottom w:val="none" w:sz="0" w:space="0" w:color="auto"/>
            <w:right w:val="none" w:sz="0" w:space="0" w:color="auto"/>
          </w:divBdr>
        </w:div>
      </w:divsChild>
    </w:div>
    <w:div w:id="428626581">
      <w:bodyDiv w:val="1"/>
      <w:marLeft w:val="0"/>
      <w:marRight w:val="0"/>
      <w:marTop w:val="0"/>
      <w:marBottom w:val="0"/>
      <w:divBdr>
        <w:top w:val="none" w:sz="0" w:space="0" w:color="auto"/>
        <w:left w:val="none" w:sz="0" w:space="0" w:color="auto"/>
        <w:bottom w:val="none" w:sz="0" w:space="0" w:color="auto"/>
        <w:right w:val="none" w:sz="0" w:space="0" w:color="auto"/>
      </w:divBdr>
      <w:divsChild>
        <w:div w:id="377436788">
          <w:marLeft w:val="547"/>
          <w:marRight w:val="0"/>
          <w:marTop w:val="0"/>
          <w:marBottom w:val="0"/>
          <w:divBdr>
            <w:top w:val="none" w:sz="0" w:space="0" w:color="auto"/>
            <w:left w:val="none" w:sz="0" w:space="0" w:color="auto"/>
            <w:bottom w:val="none" w:sz="0" w:space="0" w:color="auto"/>
            <w:right w:val="none" w:sz="0" w:space="0" w:color="auto"/>
          </w:divBdr>
        </w:div>
      </w:divsChild>
    </w:div>
    <w:div w:id="563638237">
      <w:bodyDiv w:val="1"/>
      <w:marLeft w:val="0"/>
      <w:marRight w:val="0"/>
      <w:marTop w:val="0"/>
      <w:marBottom w:val="0"/>
      <w:divBdr>
        <w:top w:val="none" w:sz="0" w:space="0" w:color="auto"/>
        <w:left w:val="none" w:sz="0" w:space="0" w:color="auto"/>
        <w:bottom w:val="none" w:sz="0" w:space="0" w:color="auto"/>
        <w:right w:val="none" w:sz="0" w:space="0" w:color="auto"/>
      </w:divBdr>
    </w:div>
    <w:div w:id="651062147">
      <w:bodyDiv w:val="1"/>
      <w:marLeft w:val="0"/>
      <w:marRight w:val="0"/>
      <w:marTop w:val="0"/>
      <w:marBottom w:val="0"/>
      <w:divBdr>
        <w:top w:val="none" w:sz="0" w:space="0" w:color="auto"/>
        <w:left w:val="none" w:sz="0" w:space="0" w:color="auto"/>
        <w:bottom w:val="none" w:sz="0" w:space="0" w:color="auto"/>
        <w:right w:val="none" w:sz="0" w:space="0" w:color="auto"/>
      </w:divBdr>
      <w:divsChild>
        <w:div w:id="2111898325">
          <w:marLeft w:val="547"/>
          <w:marRight w:val="0"/>
          <w:marTop w:val="230"/>
          <w:marBottom w:val="0"/>
          <w:divBdr>
            <w:top w:val="none" w:sz="0" w:space="0" w:color="auto"/>
            <w:left w:val="none" w:sz="0" w:space="0" w:color="auto"/>
            <w:bottom w:val="none" w:sz="0" w:space="0" w:color="auto"/>
            <w:right w:val="none" w:sz="0" w:space="0" w:color="auto"/>
          </w:divBdr>
        </w:div>
      </w:divsChild>
    </w:div>
    <w:div w:id="682585226">
      <w:bodyDiv w:val="1"/>
      <w:marLeft w:val="0"/>
      <w:marRight w:val="0"/>
      <w:marTop w:val="0"/>
      <w:marBottom w:val="0"/>
      <w:divBdr>
        <w:top w:val="none" w:sz="0" w:space="0" w:color="auto"/>
        <w:left w:val="none" w:sz="0" w:space="0" w:color="auto"/>
        <w:bottom w:val="none" w:sz="0" w:space="0" w:color="auto"/>
        <w:right w:val="none" w:sz="0" w:space="0" w:color="auto"/>
      </w:divBdr>
      <w:divsChild>
        <w:div w:id="1598828595">
          <w:marLeft w:val="547"/>
          <w:marRight w:val="0"/>
          <w:marTop w:val="288"/>
          <w:marBottom w:val="0"/>
          <w:divBdr>
            <w:top w:val="none" w:sz="0" w:space="0" w:color="auto"/>
            <w:left w:val="none" w:sz="0" w:space="0" w:color="auto"/>
            <w:bottom w:val="none" w:sz="0" w:space="0" w:color="auto"/>
            <w:right w:val="none" w:sz="0" w:space="0" w:color="auto"/>
          </w:divBdr>
        </w:div>
      </w:divsChild>
    </w:div>
    <w:div w:id="959922610">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85729477">
          <w:marLeft w:val="0"/>
          <w:marRight w:val="0"/>
          <w:marTop w:val="0"/>
          <w:marBottom w:val="0"/>
          <w:divBdr>
            <w:top w:val="none" w:sz="0" w:space="0" w:color="auto"/>
            <w:left w:val="none" w:sz="0" w:space="0" w:color="auto"/>
            <w:bottom w:val="none" w:sz="0" w:space="0" w:color="auto"/>
            <w:right w:val="none" w:sz="0" w:space="0" w:color="auto"/>
          </w:divBdr>
        </w:div>
      </w:divsChild>
    </w:div>
    <w:div w:id="1398866123">
      <w:bodyDiv w:val="1"/>
      <w:marLeft w:val="0"/>
      <w:marRight w:val="0"/>
      <w:marTop w:val="0"/>
      <w:marBottom w:val="0"/>
      <w:divBdr>
        <w:top w:val="none" w:sz="0" w:space="0" w:color="auto"/>
        <w:left w:val="none" w:sz="0" w:space="0" w:color="auto"/>
        <w:bottom w:val="none" w:sz="0" w:space="0" w:color="auto"/>
        <w:right w:val="none" w:sz="0" w:space="0" w:color="auto"/>
      </w:divBdr>
      <w:divsChild>
        <w:div w:id="1842961206">
          <w:marLeft w:val="965"/>
          <w:marRight w:val="0"/>
          <w:marTop w:val="125"/>
          <w:marBottom w:val="0"/>
          <w:divBdr>
            <w:top w:val="none" w:sz="0" w:space="0" w:color="auto"/>
            <w:left w:val="none" w:sz="0" w:space="0" w:color="auto"/>
            <w:bottom w:val="none" w:sz="0" w:space="0" w:color="auto"/>
            <w:right w:val="none" w:sz="0" w:space="0" w:color="auto"/>
          </w:divBdr>
        </w:div>
      </w:divsChild>
    </w:div>
    <w:div w:id="1439787674">
      <w:bodyDiv w:val="1"/>
      <w:marLeft w:val="0"/>
      <w:marRight w:val="0"/>
      <w:marTop w:val="0"/>
      <w:marBottom w:val="0"/>
      <w:divBdr>
        <w:top w:val="none" w:sz="0" w:space="0" w:color="auto"/>
        <w:left w:val="none" w:sz="0" w:space="0" w:color="auto"/>
        <w:bottom w:val="none" w:sz="0" w:space="0" w:color="auto"/>
        <w:right w:val="none" w:sz="0" w:space="0" w:color="auto"/>
      </w:divBdr>
      <w:divsChild>
        <w:div w:id="1388069871">
          <w:marLeft w:val="0"/>
          <w:marRight w:val="0"/>
          <w:marTop w:val="0"/>
          <w:marBottom w:val="0"/>
          <w:divBdr>
            <w:top w:val="none" w:sz="0" w:space="0" w:color="auto"/>
            <w:left w:val="none" w:sz="0" w:space="0" w:color="auto"/>
            <w:bottom w:val="none" w:sz="0" w:space="0" w:color="auto"/>
            <w:right w:val="none" w:sz="0" w:space="0" w:color="auto"/>
          </w:divBdr>
          <w:divsChild>
            <w:div w:id="2122718896">
              <w:marLeft w:val="0"/>
              <w:marRight w:val="0"/>
              <w:marTop w:val="0"/>
              <w:marBottom w:val="0"/>
              <w:divBdr>
                <w:top w:val="none" w:sz="0" w:space="0" w:color="auto"/>
                <w:left w:val="none" w:sz="0" w:space="0" w:color="auto"/>
                <w:bottom w:val="none" w:sz="0" w:space="0" w:color="auto"/>
                <w:right w:val="none" w:sz="0" w:space="0" w:color="auto"/>
              </w:divBdr>
              <w:divsChild>
                <w:div w:id="19810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6182">
      <w:bodyDiv w:val="1"/>
      <w:marLeft w:val="0"/>
      <w:marRight w:val="0"/>
      <w:marTop w:val="0"/>
      <w:marBottom w:val="0"/>
      <w:divBdr>
        <w:top w:val="none" w:sz="0" w:space="0" w:color="auto"/>
        <w:left w:val="none" w:sz="0" w:space="0" w:color="auto"/>
        <w:bottom w:val="none" w:sz="0" w:space="0" w:color="auto"/>
        <w:right w:val="none" w:sz="0" w:space="0" w:color="auto"/>
      </w:divBdr>
      <w:divsChild>
        <w:div w:id="1988625504">
          <w:marLeft w:val="0"/>
          <w:marRight w:val="0"/>
          <w:marTop w:val="0"/>
          <w:marBottom w:val="0"/>
          <w:divBdr>
            <w:top w:val="none" w:sz="0" w:space="0" w:color="auto"/>
            <w:left w:val="none" w:sz="0" w:space="0" w:color="auto"/>
            <w:bottom w:val="none" w:sz="0" w:space="0" w:color="auto"/>
            <w:right w:val="none" w:sz="0" w:space="0" w:color="auto"/>
          </w:divBdr>
          <w:divsChild>
            <w:div w:id="1748578404">
              <w:marLeft w:val="0"/>
              <w:marRight w:val="0"/>
              <w:marTop w:val="0"/>
              <w:marBottom w:val="0"/>
              <w:divBdr>
                <w:top w:val="none" w:sz="0" w:space="0" w:color="auto"/>
                <w:left w:val="none" w:sz="0" w:space="0" w:color="auto"/>
                <w:bottom w:val="none" w:sz="0" w:space="0" w:color="auto"/>
                <w:right w:val="none" w:sz="0" w:space="0" w:color="auto"/>
              </w:divBdr>
              <w:divsChild>
                <w:div w:id="522286888">
                  <w:marLeft w:val="0"/>
                  <w:marRight w:val="0"/>
                  <w:marTop w:val="0"/>
                  <w:marBottom w:val="0"/>
                  <w:divBdr>
                    <w:top w:val="none" w:sz="0" w:space="0" w:color="auto"/>
                    <w:left w:val="none" w:sz="0" w:space="0" w:color="auto"/>
                    <w:bottom w:val="none" w:sz="0" w:space="0" w:color="auto"/>
                    <w:right w:val="none" w:sz="0" w:space="0" w:color="auto"/>
                  </w:divBdr>
                  <w:divsChild>
                    <w:div w:id="1660495629">
                      <w:marLeft w:val="0"/>
                      <w:marRight w:val="0"/>
                      <w:marTop w:val="0"/>
                      <w:marBottom w:val="0"/>
                      <w:divBdr>
                        <w:top w:val="none" w:sz="0" w:space="0" w:color="auto"/>
                        <w:left w:val="none" w:sz="0" w:space="0" w:color="auto"/>
                        <w:bottom w:val="none" w:sz="0" w:space="0" w:color="auto"/>
                        <w:right w:val="none" w:sz="0" w:space="0" w:color="auto"/>
                      </w:divBdr>
                      <w:divsChild>
                        <w:div w:id="617293305">
                          <w:marLeft w:val="0"/>
                          <w:marRight w:val="0"/>
                          <w:marTop w:val="0"/>
                          <w:marBottom w:val="0"/>
                          <w:divBdr>
                            <w:top w:val="none" w:sz="0" w:space="0" w:color="auto"/>
                            <w:left w:val="none" w:sz="0" w:space="0" w:color="auto"/>
                            <w:bottom w:val="none" w:sz="0" w:space="0" w:color="auto"/>
                            <w:right w:val="none" w:sz="0" w:space="0" w:color="auto"/>
                          </w:divBdr>
                          <w:divsChild>
                            <w:div w:id="441729256">
                              <w:marLeft w:val="-150"/>
                              <w:marRight w:val="0"/>
                              <w:marTop w:val="0"/>
                              <w:marBottom w:val="0"/>
                              <w:divBdr>
                                <w:top w:val="none" w:sz="0" w:space="0" w:color="auto"/>
                                <w:left w:val="none" w:sz="0" w:space="0" w:color="auto"/>
                                <w:bottom w:val="none" w:sz="0" w:space="0" w:color="auto"/>
                                <w:right w:val="none" w:sz="0" w:space="0" w:color="auto"/>
                              </w:divBdr>
                              <w:divsChild>
                                <w:div w:id="422839630">
                                  <w:marLeft w:val="0"/>
                                  <w:marRight w:val="0"/>
                                  <w:marTop w:val="0"/>
                                  <w:marBottom w:val="0"/>
                                  <w:divBdr>
                                    <w:top w:val="none" w:sz="0" w:space="0" w:color="auto"/>
                                    <w:left w:val="none" w:sz="0" w:space="0" w:color="auto"/>
                                    <w:bottom w:val="none" w:sz="0" w:space="0" w:color="auto"/>
                                    <w:right w:val="none" w:sz="0" w:space="0" w:color="auto"/>
                                  </w:divBdr>
                                  <w:divsChild>
                                    <w:div w:id="1610426858">
                                      <w:marLeft w:val="0"/>
                                      <w:marRight w:val="0"/>
                                      <w:marTop w:val="0"/>
                                      <w:marBottom w:val="0"/>
                                      <w:divBdr>
                                        <w:top w:val="none" w:sz="0" w:space="0" w:color="auto"/>
                                        <w:left w:val="none" w:sz="0" w:space="0" w:color="auto"/>
                                        <w:bottom w:val="none" w:sz="0" w:space="0" w:color="auto"/>
                                        <w:right w:val="none" w:sz="0" w:space="0" w:color="auto"/>
                                      </w:divBdr>
                                      <w:divsChild>
                                        <w:div w:id="819005843">
                                          <w:marLeft w:val="0"/>
                                          <w:marRight w:val="0"/>
                                          <w:marTop w:val="0"/>
                                          <w:marBottom w:val="0"/>
                                          <w:divBdr>
                                            <w:top w:val="none" w:sz="0" w:space="0" w:color="auto"/>
                                            <w:left w:val="none" w:sz="0" w:space="0" w:color="auto"/>
                                            <w:bottom w:val="none" w:sz="0" w:space="0" w:color="auto"/>
                                            <w:right w:val="none" w:sz="0" w:space="0" w:color="auto"/>
                                          </w:divBdr>
                                          <w:divsChild>
                                            <w:div w:id="2104956657">
                                              <w:marLeft w:val="0"/>
                                              <w:marRight w:val="0"/>
                                              <w:marTop w:val="0"/>
                                              <w:marBottom w:val="0"/>
                                              <w:divBdr>
                                                <w:top w:val="none" w:sz="0" w:space="0" w:color="auto"/>
                                                <w:left w:val="none" w:sz="0" w:space="0" w:color="auto"/>
                                                <w:bottom w:val="none" w:sz="0" w:space="0" w:color="auto"/>
                                                <w:right w:val="none" w:sz="0" w:space="0" w:color="auto"/>
                                              </w:divBdr>
                                              <w:divsChild>
                                                <w:div w:id="74519206">
                                                  <w:marLeft w:val="0"/>
                                                  <w:marRight w:val="0"/>
                                                  <w:marTop w:val="0"/>
                                                  <w:marBottom w:val="0"/>
                                                  <w:divBdr>
                                                    <w:top w:val="none" w:sz="0" w:space="0" w:color="auto"/>
                                                    <w:left w:val="none" w:sz="0" w:space="0" w:color="auto"/>
                                                    <w:bottom w:val="none" w:sz="0" w:space="0" w:color="auto"/>
                                                    <w:right w:val="none" w:sz="0" w:space="0" w:color="auto"/>
                                                  </w:divBdr>
                                                  <w:divsChild>
                                                    <w:div w:id="21267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8384576">
      <w:bodyDiv w:val="1"/>
      <w:marLeft w:val="0"/>
      <w:marRight w:val="0"/>
      <w:marTop w:val="0"/>
      <w:marBottom w:val="0"/>
      <w:divBdr>
        <w:top w:val="none" w:sz="0" w:space="0" w:color="auto"/>
        <w:left w:val="none" w:sz="0" w:space="0" w:color="auto"/>
        <w:bottom w:val="none" w:sz="0" w:space="0" w:color="auto"/>
        <w:right w:val="none" w:sz="0" w:space="0" w:color="auto"/>
      </w:divBdr>
      <w:divsChild>
        <w:div w:id="1205560006">
          <w:marLeft w:val="547"/>
          <w:marRight w:val="0"/>
          <w:marTop w:val="0"/>
          <w:marBottom w:val="0"/>
          <w:divBdr>
            <w:top w:val="none" w:sz="0" w:space="0" w:color="auto"/>
            <w:left w:val="none" w:sz="0" w:space="0" w:color="auto"/>
            <w:bottom w:val="none" w:sz="0" w:space="0" w:color="auto"/>
            <w:right w:val="none" w:sz="0" w:space="0" w:color="auto"/>
          </w:divBdr>
        </w:div>
      </w:divsChild>
    </w:div>
    <w:div w:id="1701079850">
      <w:bodyDiv w:val="1"/>
      <w:marLeft w:val="0"/>
      <w:marRight w:val="0"/>
      <w:marTop w:val="0"/>
      <w:marBottom w:val="0"/>
      <w:divBdr>
        <w:top w:val="none" w:sz="0" w:space="0" w:color="auto"/>
        <w:left w:val="none" w:sz="0" w:space="0" w:color="auto"/>
        <w:bottom w:val="none" w:sz="0" w:space="0" w:color="auto"/>
        <w:right w:val="none" w:sz="0" w:space="0" w:color="auto"/>
      </w:divBdr>
      <w:divsChild>
        <w:div w:id="1853258703">
          <w:marLeft w:val="0"/>
          <w:marRight w:val="0"/>
          <w:marTop w:val="0"/>
          <w:marBottom w:val="0"/>
          <w:divBdr>
            <w:top w:val="none" w:sz="0" w:space="0" w:color="auto"/>
            <w:left w:val="none" w:sz="0" w:space="0" w:color="auto"/>
            <w:bottom w:val="none" w:sz="0" w:space="0" w:color="auto"/>
            <w:right w:val="none" w:sz="0" w:space="0" w:color="auto"/>
          </w:divBdr>
          <w:divsChild>
            <w:div w:id="519315237">
              <w:marLeft w:val="0"/>
              <w:marRight w:val="0"/>
              <w:marTop w:val="0"/>
              <w:marBottom w:val="0"/>
              <w:divBdr>
                <w:top w:val="none" w:sz="0" w:space="0" w:color="auto"/>
                <w:left w:val="none" w:sz="0" w:space="0" w:color="auto"/>
                <w:bottom w:val="none" w:sz="0" w:space="0" w:color="auto"/>
                <w:right w:val="none" w:sz="0" w:space="0" w:color="auto"/>
              </w:divBdr>
              <w:divsChild>
                <w:div w:id="1208490730">
                  <w:marLeft w:val="0"/>
                  <w:marRight w:val="0"/>
                  <w:marTop w:val="0"/>
                  <w:marBottom w:val="0"/>
                  <w:divBdr>
                    <w:top w:val="none" w:sz="0" w:space="0" w:color="auto"/>
                    <w:left w:val="none" w:sz="0" w:space="0" w:color="auto"/>
                    <w:bottom w:val="none" w:sz="0" w:space="0" w:color="auto"/>
                    <w:right w:val="none" w:sz="0" w:space="0" w:color="auto"/>
                  </w:divBdr>
                  <w:divsChild>
                    <w:div w:id="2123956603">
                      <w:marLeft w:val="0"/>
                      <w:marRight w:val="0"/>
                      <w:marTop w:val="0"/>
                      <w:marBottom w:val="0"/>
                      <w:divBdr>
                        <w:top w:val="none" w:sz="0" w:space="0" w:color="auto"/>
                        <w:left w:val="none" w:sz="0" w:space="0" w:color="auto"/>
                        <w:bottom w:val="none" w:sz="0" w:space="0" w:color="auto"/>
                        <w:right w:val="none" w:sz="0" w:space="0" w:color="auto"/>
                      </w:divBdr>
                      <w:divsChild>
                        <w:div w:id="1203908131">
                          <w:marLeft w:val="0"/>
                          <w:marRight w:val="0"/>
                          <w:marTop w:val="0"/>
                          <w:marBottom w:val="0"/>
                          <w:divBdr>
                            <w:top w:val="none" w:sz="0" w:space="0" w:color="auto"/>
                            <w:left w:val="none" w:sz="0" w:space="0" w:color="auto"/>
                            <w:bottom w:val="none" w:sz="0" w:space="0" w:color="auto"/>
                            <w:right w:val="none" w:sz="0" w:space="0" w:color="auto"/>
                          </w:divBdr>
                          <w:divsChild>
                            <w:div w:id="1614098050">
                              <w:marLeft w:val="-173"/>
                              <w:marRight w:val="0"/>
                              <w:marTop w:val="0"/>
                              <w:marBottom w:val="0"/>
                              <w:divBdr>
                                <w:top w:val="none" w:sz="0" w:space="0" w:color="auto"/>
                                <w:left w:val="none" w:sz="0" w:space="0" w:color="auto"/>
                                <w:bottom w:val="none" w:sz="0" w:space="0" w:color="auto"/>
                                <w:right w:val="none" w:sz="0" w:space="0" w:color="auto"/>
                              </w:divBdr>
                              <w:divsChild>
                                <w:div w:id="1114329556">
                                  <w:marLeft w:val="-173"/>
                                  <w:marRight w:val="0"/>
                                  <w:marTop w:val="0"/>
                                  <w:marBottom w:val="0"/>
                                  <w:divBdr>
                                    <w:top w:val="none" w:sz="0" w:space="0" w:color="auto"/>
                                    <w:left w:val="none" w:sz="0" w:space="0" w:color="auto"/>
                                    <w:bottom w:val="none" w:sz="0" w:space="0" w:color="auto"/>
                                    <w:right w:val="none" w:sz="0" w:space="0" w:color="auto"/>
                                  </w:divBdr>
                                  <w:divsChild>
                                    <w:div w:id="1498769871">
                                      <w:marLeft w:val="0"/>
                                      <w:marRight w:val="0"/>
                                      <w:marTop w:val="0"/>
                                      <w:marBottom w:val="0"/>
                                      <w:divBdr>
                                        <w:top w:val="none" w:sz="0" w:space="0" w:color="auto"/>
                                        <w:left w:val="none" w:sz="0" w:space="0" w:color="auto"/>
                                        <w:bottom w:val="none" w:sz="0" w:space="0" w:color="auto"/>
                                        <w:right w:val="none" w:sz="0" w:space="0" w:color="auto"/>
                                      </w:divBdr>
                                      <w:divsChild>
                                        <w:div w:id="1728335386">
                                          <w:marLeft w:val="0"/>
                                          <w:marRight w:val="0"/>
                                          <w:marTop w:val="0"/>
                                          <w:marBottom w:val="0"/>
                                          <w:divBdr>
                                            <w:top w:val="none" w:sz="0" w:space="0" w:color="auto"/>
                                            <w:left w:val="none" w:sz="0" w:space="0" w:color="auto"/>
                                            <w:bottom w:val="none" w:sz="0" w:space="0" w:color="auto"/>
                                            <w:right w:val="none" w:sz="0" w:space="0" w:color="auto"/>
                                          </w:divBdr>
                                          <w:divsChild>
                                            <w:div w:id="1361472305">
                                              <w:marLeft w:val="0"/>
                                              <w:marRight w:val="0"/>
                                              <w:marTop w:val="0"/>
                                              <w:marBottom w:val="0"/>
                                              <w:divBdr>
                                                <w:top w:val="none" w:sz="0" w:space="0" w:color="auto"/>
                                                <w:left w:val="none" w:sz="0" w:space="0" w:color="auto"/>
                                                <w:bottom w:val="none" w:sz="0" w:space="0" w:color="auto"/>
                                                <w:right w:val="none" w:sz="0" w:space="0" w:color="auto"/>
                                              </w:divBdr>
                                              <w:divsChild>
                                                <w:div w:id="1304387179">
                                                  <w:marLeft w:val="0"/>
                                                  <w:marRight w:val="0"/>
                                                  <w:marTop w:val="0"/>
                                                  <w:marBottom w:val="0"/>
                                                  <w:divBdr>
                                                    <w:top w:val="none" w:sz="0" w:space="0" w:color="auto"/>
                                                    <w:left w:val="none" w:sz="0" w:space="0" w:color="auto"/>
                                                    <w:bottom w:val="none" w:sz="0" w:space="0" w:color="auto"/>
                                                    <w:right w:val="none" w:sz="0" w:space="0" w:color="auto"/>
                                                  </w:divBdr>
                                                  <w:divsChild>
                                                    <w:div w:id="216553056">
                                                      <w:marLeft w:val="0"/>
                                                      <w:marRight w:val="0"/>
                                                      <w:marTop w:val="0"/>
                                                      <w:marBottom w:val="230"/>
                                                      <w:divBdr>
                                                        <w:top w:val="none" w:sz="0" w:space="0" w:color="auto"/>
                                                        <w:left w:val="none" w:sz="0" w:space="0" w:color="auto"/>
                                                        <w:bottom w:val="none" w:sz="0" w:space="0" w:color="auto"/>
                                                        <w:right w:val="none" w:sz="0" w:space="0" w:color="auto"/>
                                                      </w:divBdr>
                                                      <w:divsChild>
                                                        <w:div w:id="1174494211">
                                                          <w:marLeft w:val="0"/>
                                                          <w:marRight w:val="0"/>
                                                          <w:marTop w:val="0"/>
                                                          <w:marBottom w:val="0"/>
                                                          <w:divBdr>
                                                            <w:top w:val="none" w:sz="0" w:space="0" w:color="auto"/>
                                                            <w:left w:val="none" w:sz="0" w:space="0" w:color="auto"/>
                                                            <w:bottom w:val="none" w:sz="0" w:space="0" w:color="auto"/>
                                                            <w:right w:val="none" w:sz="0" w:space="0" w:color="auto"/>
                                                          </w:divBdr>
                                                          <w:divsChild>
                                                            <w:div w:id="333917336">
                                                              <w:marLeft w:val="0"/>
                                                              <w:marRight w:val="0"/>
                                                              <w:marTop w:val="0"/>
                                                              <w:marBottom w:val="0"/>
                                                              <w:divBdr>
                                                                <w:top w:val="none" w:sz="0" w:space="0" w:color="auto"/>
                                                                <w:left w:val="none" w:sz="0" w:space="0" w:color="auto"/>
                                                                <w:bottom w:val="none" w:sz="0" w:space="0" w:color="auto"/>
                                                                <w:right w:val="none" w:sz="0" w:space="0" w:color="auto"/>
                                                              </w:divBdr>
                                                              <w:divsChild>
                                                                <w:div w:id="13943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9455142">
      <w:bodyDiv w:val="1"/>
      <w:marLeft w:val="0"/>
      <w:marRight w:val="0"/>
      <w:marTop w:val="0"/>
      <w:marBottom w:val="0"/>
      <w:divBdr>
        <w:top w:val="none" w:sz="0" w:space="0" w:color="auto"/>
        <w:left w:val="none" w:sz="0" w:space="0" w:color="auto"/>
        <w:bottom w:val="none" w:sz="0" w:space="0" w:color="auto"/>
        <w:right w:val="none" w:sz="0" w:space="0" w:color="auto"/>
      </w:divBdr>
      <w:divsChild>
        <w:div w:id="1005136945">
          <w:marLeft w:val="965"/>
          <w:marRight w:val="0"/>
          <w:marTop w:val="125"/>
          <w:marBottom w:val="0"/>
          <w:divBdr>
            <w:top w:val="none" w:sz="0" w:space="0" w:color="auto"/>
            <w:left w:val="none" w:sz="0" w:space="0" w:color="auto"/>
            <w:bottom w:val="none" w:sz="0" w:space="0" w:color="auto"/>
            <w:right w:val="none" w:sz="0" w:space="0" w:color="auto"/>
          </w:divBdr>
        </w:div>
      </w:divsChild>
    </w:div>
    <w:div w:id="1720931281">
      <w:bodyDiv w:val="1"/>
      <w:marLeft w:val="0"/>
      <w:marRight w:val="0"/>
      <w:marTop w:val="0"/>
      <w:marBottom w:val="0"/>
      <w:divBdr>
        <w:top w:val="none" w:sz="0" w:space="0" w:color="auto"/>
        <w:left w:val="none" w:sz="0" w:space="0" w:color="auto"/>
        <w:bottom w:val="none" w:sz="0" w:space="0" w:color="auto"/>
        <w:right w:val="none" w:sz="0" w:space="0" w:color="auto"/>
      </w:divBdr>
      <w:divsChild>
        <w:div w:id="1420053539">
          <w:marLeft w:val="547"/>
          <w:marRight w:val="0"/>
          <w:marTop w:val="0"/>
          <w:marBottom w:val="0"/>
          <w:divBdr>
            <w:top w:val="none" w:sz="0" w:space="0" w:color="auto"/>
            <w:left w:val="none" w:sz="0" w:space="0" w:color="auto"/>
            <w:bottom w:val="none" w:sz="0" w:space="0" w:color="auto"/>
            <w:right w:val="none" w:sz="0" w:space="0" w:color="auto"/>
          </w:divBdr>
        </w:div>
      </w:divsChild>
    </w:div>
    <w:div w:id="1986884262">
      <w:bodyDiv w:val="1"/>
      <w:marLeft w:val="0"/>
      <w:marRight w:val="0"/>
      <w:marTop w:val="0"/>
      <w:marBottom w:val="0"/>
      <w:divBdr>
        <w:top w:val="none" w:sz="0" w:space="0" w:color="auto"/>
        <w:left w:val="none" w:sz="0" w:space="0" w:color="auto"/>
        <w:bottom w:val="none" w:sz="0" w:space="0" w:color="auto"/>
        <w:right w:val="none" w:sz="0" w:space="0" w:color="auto"/>
      </w:divBdr>
      <w:divsChild>
        <w:div w:id="16596494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orth.sohonet.com/files/23518.jpg" TargetMode="External"/><Relationship Id="rId13" Type="http://schemas.openxmlformats.org/officeDocument/2006/relationships/hyperlink" Target="http://en.wikipedia.org/wiki/Belie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en.wikipedia.org/wiki/Knowledge" TargetMode="External"/><Relationship Id="rId2" Type="http://schemas.openxmlformats.org/officeDocument/2006/relationships/numbering" Target="numbering.xml"/><Relationship Id="rId16" Type="http://schemas.openxmlformats.org/officeDocument/2006/relationships/hyperlink" Target="http://en.wikipedia.org/wiki/Role-play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Childbirth" TargetMode="External"/><Relationship Id="rId5" Type="http://schemas.openxmlformats.org/officeDocument/2006/relationships/settings" Target="settings.xml"/><Relationship Id="rId15" Type="http://schemas.openxmlformats.org/officeDocument/2006/relationships/hyperlink" Target="http://en.wikipedia.org/wiki/Desire_(emotion)" TargetMode="External"/><Relationship Id="rId10" Type="http://schemas.openxmlformats.org/officeDocument/2006/relationships/hyperlink" Target="http://en.wikipedia.org/wiki/Newborn"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en.wikipedia.org/wiki/Inten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9F90D-245B-4E1D-A7C3-34376AC3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6</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LCPS</Company>
  <LinksUpToDate>false</LinksUpToDate>
  <CharactersWithSpaces>12674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LCPS</dc:creator>
  <cp:keywords/>
  <dc:description/>
  <cp:lastModifiedBy>LCPS</cp:lastModifiedBy>
  <cp:revision>42</cp:revision>
  <dcterms:created xsi:type="dcterms:W3CDTF">2013-04-04T19:31:00Z</dcterms:created>
  <dcterms:modified xsi:type="dcterms:W3CDTF">2014-03-10T16:55:00Z</dcterms:modified>
</cp:coreProperties>
</file>